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B" w:rsidRPr="00542A4F" w:rsidRDefault="00467440" w:rsidP="009F2DEC">
      <w:pPr>
        <w:ind w:firstLine="709"/>
        <w:jc w:val="center"/>
        <w:rPr>
          <w:rFonts w:ascii="Arial" w:hAnsi="Arial" w:cs="Arial"/>
          <w:sz w:val="27"/>
          <w:szCs w:val="27"/>
        </w:rPr>
      </w:pPr>
      <w:r w:rsidRPr="00542A4F"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3B" w:rsidRPr="00542A4F" w:rsidRDefault="00AF5C3B" w:rsidP="000D6F89">
      <w:pPr>
        <w:jc w:val="center"/>
        <w:rPr>
          <w:rFonts w:ascii="Arial" w:hAnsi="Arial" w:cs="Arial"/>
          <w:b/>
          <w:sz w:val="32"/>
          <w:szCs w:val="32"/>
        </w:rPr>
      </w:pPr>
      <w:r w:rsidRPr="00542A4F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  <w:r w:rsidR="000D6F89" w:rsidRPr="00542A4F">
        <w:rPr>
          <w:rFonts w:ascii="Arial" w:hAnsi="Arial" w:cs="Arial"/>
          <w:b/>
          <w:sz w:val="32"/>
          <w:szCs w:val="32"/>
        </w:rPr>
        <w:t xml:space="preserve"> </w:t>
      </w:r>
      <w:r w:rsidRPr="00542A4F">
        <w:rPr>
          <w:rFonts w:ascii="Arial" w:hAnsi="Arial" w:cs="Arial"/>
          <w:b/>
          <w:sz w:val="32"/>
          <w:szCs w:val="32"/>
        </w:rPr>
        <w:t>ГОРОДСКОЕ ПОСЕЛЕНИЕ ПЕЧЕНГА ПЕЧЕНГСКОГО РАЙОНА</w:t>
      </w:r>
      <w:r w:rsidR="000D6F89" w:rsidRPr="00542A4F">
        <w:rPr>
          <w:rFonts w:ascii="Arial" w:hAnsi="Arial" w:cs="Arial"/>
          <w:b/>
          <w:sz w:val="32"/>
          <w:szCs w:val="32"/>
        </w:rPr>
        <w:t xml:space="preserve"> </w:t>
      </w:r>
      <w:r w:rsidRPr="00542A4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5C3B" w:rsidRPr="00542A4F" w:rsidRDefault="00AF5C3B" w:rsidP="009F2DE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5C3B" w:rsidRPr="00EC0B73" w:rsidRDefault="00854765" w:rsidP="00387940">
      <w:pPr>
        <w:jc w:val="center"/>
        <w:rPr>
          <w:rFonts w:ascii="Arial" w:hAnsi="Arial" w:cs="Arial"/>
          <w:b/>
          <w:sz w:val="32"/>
          <w:szCs w:val="32"/>
        </w:rPr>
      </w:pPr>
      <w:r w:rsidRPr="00542A4F">
        <w:rPr>
          <w:rFonts w:ascii="Arial" w:hAnsi="Arial" w:cs="Arial"/>
          <w:b/>
          <w:sz w:val="32"/>
          <w:szCs w:val="32"/>
        </w:rPr>
        <w:t>ПОСТАНОВЛЕ</w:t>
      </w:r>
      <w:r w:rsidR="00AF5C3B" w:rsidRPr="00542A4F">
        <w:rPr>
          <w:rFonts w:ascii="Arial" w:hAnsi="Arial" w:cs="Arial"/>
          <w:b/>
          <w:sz w:val="32"/>
          <w:szCs w:val="32"/>
        </w:rPr>
        <w:t>НИЕ</w:t>
      </w:r>
      <w:r w:rsidR="000C50D1">
        <w:rPr>
          <w:rFonts w:ascii="Arial" w:hAnsi="Arial" w:cs="Arial"/>
          <w:b/>
          <w:sz w:val="32"/>
          <w:szCs w:val="32"/>
        </w:rPr>
        <w:t xml:space="preserve"> </w:t>
      </w:r>
    </w:p>
    <w:p w:rsidR="00EC6D86" w:rsidRPr="00542A4F" w:rsidRDefault="00EC6D86" w:rsidP="00EC6D86">
      <w:pPr>
        <w:rPr>
          <w:rFonts w:ascii="Arial" w:hAnsi="Arial" w:cs="Arial"/>
        </w:rPr>
      </w:pPr>
    </w:p>
    <w:p w:rsidR="00AF5C3B" w:rsidRPr="00542A4F" w:rsidRDefault="00AF5C3B" w:rsidP="009F2DEC">
      <w:pPr>
        <w:spacing w:before="360"/>
        <w:rPr>
          <w:rFonts w:ascii="Arial" w:hAnsi="Arial" w:cs="Arial"/>
          <w:i/>
          <w:sz w:val="24"/>
          <w:szCs w:val="24"/>
        </w:rPr>
      </w:pPr>
      <w:r w:rsidRPr="00542A4F">
        <w:rPr>
          <w:rFonts w:ascii="Arial" w:hAnsi="Arial" w:cs="Arial"/>
          <w:i/>
          <w:sz w:val="24"/>
          <w:szCs w:val="24"/>
        </w:rPr>
        <w:t xml:space="preserve">от </w:t>
      </w:r>
      <w:r w:rsidR="006A73F3" w:rsidRPr="00542A4F">
        <w:rPr>
          <w:rFonts w:ascii="Arial" w:hAnsi="Arial" w:cs="Arial"/>
          <w:i/>
          <w:sz w:val="24"/>
          <w:szCs w:val="24"/>
        </w:rPr>
        <w:t xml:space="preserve"> </w:t>
      </w:r>
      <w:r w:rsidR="007941B4">
        <w:rPr>
          <w:rFonts w:ascii="Arial" w:hAnsi="Arial" w:cs="Arial"/>
          <w:i/>
          <w:sz w:val="24"/>
          <w:szCs w:val="24"/>
        </w:rPr>
        <w:t>0</w:t>
      </w:r>
      <w:r w:rsidR="007941B4" w:rsidRPr="00EC0B73">
        <w:rPr>
          <w:rFonts w:ascii="Arial" w:hAnsi="Arial" w:cs="Arial"/>
          <w:i/>
          <w:sz w:val="24"/>
          <w:szCs w:val="24"/>
        </w:rPr>
        <w:t>6</w:t>
      </w:r>
      <w:r w:rsidR="000C50D1">
        <w:rPr>
          <w:rFonts w:ascii="Arial" w:hAnsi="Arial" w:cs="Arial"/>
          <w:i/>
          <w:sz w:val="24"/>
          <w:szCs w:val="24"/>
        </w:rPr>
        <w:t xml:space="preserve"> июня </w:t>
      </w:r>
      <w:r w:rsidRPr="00542A4F">
        <w:rPr>
          <w:rFonts w:ascii="Arial" w:hAnsi="Arial" w:cs="Arial"/>
          <w:i/>
          <w:sz w:val="24"/>
          <w:szCs w:val="24"/>
        </w:rPr>
        <w:t>201</w:t>
      </w:r>
      <w:r w:rsidR="00BA41F4" w:rsidRPr="00542A4F">
        <w:rPr>
          <w:rFonts w:ascii="Arial" w:hAnsi="Arial" w:cs="Arial"/>
          <w:i/>
          <w:sz w:val="24"/>
          <w:szCs w:val="24"/>
        </w:rPr>
        <w:t>6</w:t>
      </w:r>
      <w:r w:rsidRPr="00542A4F">
        <w:rPr>
          <w:rFonts w:ascii="Arial" w:hAnsi="Arial" w:cs="Arial"/>
          <w:i/>
          <w:sz w:val="24"/>
          <w:szCs w:val="24"/>
        </w:rPr>
        <w:t xml:space="preserve"> года</w:t>
      </w:r>
      <w:r w:rsidR="00E4663A" w:rsidRPr="00542A4F">
        <w:rPr>
          <w:rFonts w:ascii="Arial" w:hAnsi="Arial" w:cs="Arial"/>
          <w:i/>
          <w:sz w:val="24"/>
          <w:szCs w:val="24"/>
        </w:rPr>
        <w:tab/>
      </w:r>
      <w:r w:rsidR="003D4D2E" w:rsidRPr="00542A4F">
        <w:rPr>
          <w:rFonts w:ascii="Arial" w:hAnsi="Arial" w:cs="Arial"/>
          <w:i/>
          <w:sz w:val="24"/>
          <w:szCs w:val="24"/>
        </w:rPr>
        <w:tab/>
      </w:r>
      <w:r w:rsidRPr="00542A4F">
        <w:rPr>
          <w:rFonts w:ascii="Arial" w:hAnsi="Arial" w:cs="Arial"/>
          <w:i/>
          <w:sz w:val="24"/>
          <w:szCs w:val="24"/>
        </w:rPr>
        <w:tab/>
      </w:r>
      <w:r w:rsidRPr="00542A4F">
        <w:rPr>
          <w:rFonts w:ascii="Arial" w:hAnsi="Arial" w:cs="Arial"/>
          <w:i/>
          <w:sz w:val="24"/>
          <w:szCs w:val="24"/>
        </w:rPr>
        <w:tab/>
      </w:r>
      <w:r w:rsidRPr="00542A4F">
        <w:rPr>
          <w:rFonts w:ascii="Arial" w:hAnsi="Arial" w:cs="Arial"/>
          <w:i/>
          <w:sz w:val="24"/>
          <w:szCs w:val="24"/>
        </w:rPr>
        <w:tab/>
        <w:t xml:space="preserve">         </w:t>
      </w:r>
      <w:r w:rsidR="003D4D2E" w:rsidRPr="00542A4F">
        <w:rPr>
          <w:rFonts w:ascii="Arial" w:hAnsi="Arial" w:cs="Arial"/>
          <w:i/>
          <w:sz w:val="24"/>
          <w:szCs w:val="24"/>
        </w:rPr>
        <w:t xml:space="preserve">     </w:t>
      </w:r>
      <w:r w:rsidR="00854765" w:rsidRPr="00542A4F">
        <w:rPr>
          <w:rFonts w:ascii="Arial" w:hAnsi="Arial" w:cs="Arial"/>
          <w:i/>
          <w:sz w:val="24"/>
          <w:szCs w:val="24"/>
        </w:rPr>
        <w:t xml:space="preserve">   </w:t>
      </w:r>
      <w:r w:rsidR="006A73F3" w:rsidRPr="00542A4F">
        <w:rPr>
          <w:rFonts w:ascii="Arial" w:hAnsi="Arial" w:cs="Arial"/>
          <w:i/>
          <w:sz w:val="24"/>
          <w:szCs w:val="24"/>
        </w:rPr>
        <w:t xml:space="preserve">             </w:t>
      </w:r>
      <w:r w:rsidR="006B4E1D" w:rsidRPr="00542A4F">
        <w:rPr>
          <w:rFonts w:ascii="Arial" w:hAnsi="Arial" w:cs="Arial"/>
          <w:i/>
          <w:sz w:val="24"/>
          <w:szCs w:val="24"/>
        </w:rPr>
        <w:t xml:space="preserve"> </w:t>
      </w:r>
      <w:r w:rsidR="00854765" w:rsidRPr="00542A4F">
        <w:rPr>
          <w:rFonts w:ascii="Arial" w:hAnsi="Arial" w:cs="Arial"/>
          <w:i/>
          <w:sz w:val="24"/>
          <w:szCs w:val="24"/>
        </w:rPr>
        <w:t xml:space="preserve"> </w:t>
      </w:r>
      <w:r w:rsidRPr="00542A4F">
        <w:rPr>
          <w:rFonts w:ascii="Arial" w:hAnsi="Arial" w:cs="Arial"/>
          <w:i/>
          <w:sz w:val="24"/>
          <w:szCs w:val="24"/>
        </w:rPr>
        <w:t xml:space="preserve"> №</w:t>
      </w:r>
      <w:r w:rsidR="006A73F3" w:rsidRPr="00542A4F">
        <w:rPr>
          <w:rFonts w:ascii="Arial" w:hAnsi="Arial" w:cs="Arial"/>
          <w:i/>
          <w:sz w:val="24"/>
          <w:szCs w:val="24"/>
        </w:rPr>
        <w:t xml:space="preserve"> </w:t>
      </w:r>
      <w:r w:rsidR="000C50D1">
        <w:rPr>
          <w:rFonts w:ascii="Arial" w:hAnsi="Arial" w:cs="Arial"/>
          <w:i/>
          <w:sz w:val="24"/>
          <w:szCs w:val="24"/>
        </w:rPr>
        <w:t>142</w:t>
      </w:r>
    </w:p>
    <w:p w:rsidR="003D4D2E" w:rsidRPr="00542A4F" w:rsidRDefault="003D4D2E" w:rsidP="009F2DEC">
      <w:pPr>
        <w:spacing w:before="360"/>
        <w:ind w:firstLine="709"/>
        <w:rPr>
          <w:rFonts w:ascii="Arial" w:hAnsi="Arial" w:cs="Arial"/>
          <w:i/>
          <w:sz w:val="24"/>
          <w:szCs w:val="24"/>
        </w:rPr>
      </w:pPr>
    </w:p>
    <w:p w:rsidR="00AF5C3B" w:rsidRPr="00542A4F" w:rsidRDefault="00AF5C3B" w:rsidP="009F2DE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42A4F">
        <w:rPr>
          <w:rFonts w:ascii="Arial" w:hAnsi="Arial" w:cs="Arial"/>
          <w:i/>
          <w:sz w:val="24"/>
          <w:szCs w:val="24"/>
        </w:rPr>
        <w:t>п. Печенга</w:t>
      </w:r>
    </w:p>
    <w:p w:rsidR="009776F7" w:rsidRPr="00542A4F" w:rsidRDefault="009776F7" w:rsidP="009F2DE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9776F7" w:rsidRPr="00542A4F" w:rsidRDefault="009776F7" w:rsidP="009F2DE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B4E1D" w:rsidRPr="00542A4F" w:rsidRDefault="006B4E1D" w:rsidP="006B4E1D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CC23F3" w:rsidRPr="00542A4F" w:rsidRDefault="00AF5C3B" w:rsidP="00CC23F3">
      <w:pPr>
        <w:pStyle w:val="ConsPlusNormal"/>
        <w:ind w:firstLine="0"/>
        <w:jc w:val="both"/>
        <w:rPr>
          <w:b/>
          <w:i/>
          <w:sz w:val="24"/>
          <w:szCs w:val="24"/>
        </w:rPr>
      </w:pPr>
      <w:r w:rsidRPr="00542A4F">
        <w:rPr>
          <w:b/>
          <w:i/>
          <w:sz w:val="24"/>
          <w:szCs w:val="24"/>
        </w:rPr>
        <w:t xml:space="preserve">Об утверждении  </w:t>
      </w:r>
      <w:r w:rsidR="00CC23F3" w:rsidRPr="00542A4F">
        <w:rPr>
          <w:b/>
          <w:i/>
          <w:sz w:val="24"/>
          <w:szCs w:val="24"/>
        </w:rPr>
        <w:t>«</w:t>
      </w:r>
      <w:r w:rsidR="006B4E1D" w:rsidRPr="00542A4F">
        <w:rPr>
          <w:b/>
          <w:i/>
          <w:sz w:val="24"/>
          <w:szCs w:val="24"/>
        </w:rPr>
        <w:t>П</w:t>
      </w:r>
      <w:r w:rsidR="00CC23F3" w:rsidRPr="00542A4F">
        <w:rPr>
          <w:b/>
          <w:i/>
          <w:sz w:val="24"/>
          <w:szCs w:val="24"/>
        </w:rPr>
        <w:t xml:space="preserve">орядка назначения </w:t>
      </w:r>
    </w:p>
    <w:p w:rsidR="00CC23F3" w:rsidRPr="00542A4F" w:rsidRDefault="00CC23F3" w:rsidP="00CC23F3">
      <w:pPr>
        <w:pStyle w:val="ConsPlusNormal"/>
        <w:ind w:firstLine="0"/>
        <w:jc w:val="both"/>
        <w:rPr>
          <w:b/>
          <w:i/>
          <w:sz w:val="24"/>
          <w:szCs w:val="24"/>
        </w:rPr>
      </w:pPr>
      <w:r w:rsidRPr="00542A4F">
        <w:rPr>
          <w:b/>
          <w:i/>
          <w:sz w:val="24"/>
          <w:szCs w:val="24"/>
        </w:rPr>
        <w:t xml:space="preserve">на должность и освобождения от должности </w:t>
      </w:r>
    </w:p>
    <w:p w:rsidR="00CC23F3" w:rsidRPr="00542A4F" w:rsidRDefault="00CC23F3" w:rsidP="00CC23F3">
      <w:pPr>
        <w:pStyle w:val="ConsPlusNormal"/>
        <w:ind w:firstLine="0"/>
        <w:jc w:val="both"/>
        <w:rPr>
          <w:b/>
          <w:i/>
          <w:sz w:val="24"/>
          <w:szCs w:val="24"/>
        </w:rPr>
      </w:pPr>
      <w:r w:rsidRPr="00542A4F">
        <w:rPr>
          <w:b/>
          <w:i/>
          <w:sz w:val="24"/>
          <w:szCs w:val="24"/>
        </w:rPr>
        <w:t>руководителей муниципальных</w:t>
      </w:r>
      <w:r w:rsidR="00B67011" w:rsidRPr="00542A4F">
        <w:rPr>
          <w:b/>
          <w:i/>
          <w:sz w:val="24"/>
          <w:szCs w:val="24"/>
        </w:rPr>
        <w:t xml:space="preserve"> казенных</w:t>
      </w:r>
      <w:r w:rsidRPr="00542A4F">
        <w:rPr>
          <w:b/>
          <w:i/>
          <w:sz w:val="24"/>
          <w:szCs w:val="24"/>
        </w:rPr>
        <w:t xml:space="preserve"> учреждений </w:t>
      </w:r>
    </w:p>
    <w:p w:rsidR="00CC23F3" w:rsidRPr="00542A4F" w:rsidRDefault="00CC23F3" w:rsidP="00CC23F3">
      <w:pPr>
        <w:pStyle w:val="ConsPlusNormal"/>
        <w:ind w:firstLine="0"/>
        <w:jc w:val="both"/>
        <w:rPr>
          <w:b/>
          <w:i/>
          <w:sz w:val="24"/>
          <w:szCs w:val="24"/>
        </w:rPr>
      </w:pPr>
      <w:r w:rsidRPr="00542A4F">
        <w:rPr>
          <w:b/>
          <w:i/>
          <w:sz w:val="24"/>
          <w:szCs w:val="24"/>
        </w:rPr>
        <w:t>и муниципальных</w:t>
      </w:r>
      <w:r w:rsidR="00B67011" w:rsidRPr="00542A4F">
        <w:rPr>
          <w:b/>
          <w:i/>
          <w:sz w:val="24"/>
          <w:szCs w:val="24"/>
        </w:rPr>
        <w:t xml:space="preserve"> казенных</w:t>
      </w:r>
      <w:r w:rsidRPr="00542A4F">
        <w:rPr>
          <w:b/>
          <w:i/>
          <w:sz w:val="24"/>
          <w:szCs w:val="24"/>
        </w:rPr>
        <w:t xml:space="preserve"> предприятий </w:t>
      </w:r>
      <w:proofErr w:type="gramStart"/>
      <w:r w:rsidRPr="00542A4F">
        <w:rPr>
          <w:b/>
          <w:i/>
          <w:sz w:val="24"/>
          <w:szCs w:val="24"/>
        </w:rPr>
        <w:t>муниципального</w:t>
      </w:r>
      <w:proofErr w:type="gramEnd"/>
      <w:r w:rsidRPr="00542A4F">
        <w:rPr>
          <w:b/>
          <w:i/>
          <w:sz w:val="24"/>
          <w:szCs w:val="24"/>
        </w:rPr>
        <w:t xml:space="preserve"> </w:t>
      </w:r>
    </w:p>
    <w:p w:rsidR="006B4E1D" w:rsidRPr="00542A4F" w:rsidRDefault="00CC23F3" w:rsidP="00CC23F3">
      <w:pPr>
        <w:pStyle w:val="ConsPlusNormal"/>
        <w:ind w:firstLine="0"/>
        <w:jc w:val="both"/>
        <w:rPr>
          <w:bCs/>
          <w:i/>
          <w:iCs/>
          <w:sz w:val="24"/>
          <w:szCs w:val="24"/>
        </w:rPr>
      </w:pPr>
      <w:r w:rsidRPr="00542A4F">
        <w:rPr>
          <w:b/>
          <w:i/>
          <w:sz w:val="24"/>
          <w:szCs w:val="24"/>
        </w:rPr>
        <w:t>образования городское поселение Печенга»</w:t>
      </w:r>
      <w:r w:rsidRPr="00542A4F">
        <w:rPr>
          <w:i/>
          <w:sz w:val="24"/>
          <w:szCs w:val="24"/>
        </w:rPr>
        <w:t xml:space="preserve">  </w:t>
      </w:r>
    </w:p>
    <w:p w:rsidR="00AF5C3B" w:rsidRPr="00542A4F" w:rsidRDefault="00AF5C3B" w:rsidP="006B4E1D">
      <w:pPr>
        <w:shd w:val="clear" w:color="auto" w:fill="FFFFFF"/>
        <w:tabs>
          <w:tab w:val="left" w:pos="2590"/>
        </w:tabs>
        <w:jc w:val="both"/>
        <w:rPr>
          <w:rFonts w:ascii="Arial" w:hAnsi="Arial" w:cs="Arial"/>
          <w:i/>
          <w:sz w:val="24"/>
          <w:szCs w:val="24"/>
        </w:rPr>
      </w:pPr>
    </w:p>
    <w:p w:rsidR="00AF5C3B" w:rsidRPr="00542A4F" w:rsidRDefault="00AF5C3B" w:rsidP="009F2DE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rFonts w:ascii="Arial" w:hAnsi="Arial" w:cs="Arial"/>
          <w:sz w:val="24"/>
          <w:szCs w:val="24"/>
        </w:rPr>
      </w:pPr>
    </w:p>
    <w:p w:rsidR="00AF5C3B" w:rsidRPr="00542A4F" w:rsidRDefault="00AF5C3B" w:rsidP="009F2DEC">
      <w:pPr>
        <w:shd w:val="clear" w:color="auto" w:fill="FFFFFF"/>
        <w:tabs>
          <w:tab w:val="left" w:pos="259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23F3" w:rsidRPr="00542A4F" w:rsidRDefault="00CC23F3" w:rsidP="00CC23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542A4F">
        <w:rPr>
          <w:rFonts w:ascii="Arial" w:hAnsi="Arial" w:cs="Arial"/>
          <w:bCs/>
          <w:iCs/>
          <w:sz w:val="24"/>
          <w:szCs w:val="24"/>
        </w:rPr>
        <w:t xml:space="preserve">В соответствии с Федеральным </w:t>
      </w:r>
      <w:hyperlink r:id="rId9" w:history="1">
        <w:r w:rsidRPr="00542A4F">
          <w:rPr>
            <w:rFonts w:ascii="Arial" w:hAnsi="Arial" w:cs="Arial"/>
            <w:bCs/>
            <w:iCs/>
            <w:sz w:val="24"/>
            <w:szCs w:val="24"/>
          </w:rPr>
          <w:t>законом</w:t>
        </w:r>
      </w:hyperlink>
      <w:r w:rsidRPr="00542A4F">
        <w:rPr>
          <w:rFonts w:ascii="Arial" w:hAnsi="Arial" w:cs="Arial"/>
          <w:bCs/>
          <w:i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Трудовым </w:t>
      </w:r>
      <w:hyperlink r:id="rId10" w:history="1">
        <w:r w:rsidRPr="00542A4F">
          <w:rPr>
            <w:rFonts w:ascii="Arial" w:hAnsi="Arial" w:cs="Arial"/>
            <w:bCs/>
            <w:iCs/>
            <w:sz w:val="24"/>
            <w:szCs w:val="24"/>
          </w:rPr>
          <w:t>кодексом</w:t>
        </w:r>
      </w:hyperlink>
      <w:r w:rsidRPr="00542A4F">
        <w:rPr>
          <w:rFonts w:ascii="Arial" w:hAnsi="Arial" w:cs="Arial"/>
          <w:bCs/>
          <w:iCs/>
          <w:sz w:val="24"/>
          <w:szCs w:val="24"/>
        </w:rPr>
        <w:t xml:space="preserve"> Российской Федерации, руководствуясь </w:t>
      </w:r>
      <w:hyperlink r:id="rId11" w:history="1">
        <w:r w:rsidRPr="00542A4F">
          <w:rPr>
            <w:rFonts w:ascii="Arial" w:hAnsi="Arial" w:cs="Arial"/>
            <w:bCs/>
            <w:iCs/>
            <w:sz w:val="24"/>
            <w:szCs w:val="24"/>
          </w:rPr>
          <w:t>Уставом</w:t>
        </w:r>
      </w:hyperlink>
      <w:r w:rsidRPr="00542A4F">
        <w:rPr>
          <w:rFonts w:ascii="Arial" w:hAnsi="Arial" w:cs="Arial"/>
          <w:bCs/>
          <w:iCs/>
          <w:sz w:val="24"/>
          <w:szCs w:val="24"/>
        </w:rPr>
        <w:t xml:space="preserve"> городского поселения Печенга, в целях повышения эффективности деятельности муниципальных учреждений и муниципальных предприятий </w:t>
      </w:r>
      <w:r w:rsidRPr="00542A4F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542A4F">
        <w:rPr>
          <w:rFonts w:ascii="Arial" w:hAnsi="Arial" w:cs="Arial"/>
          <w:bCs/>
          <w:iCs/>
          <w:sz w:val="24"/>
          <w:szCs w:val="24"/>
        </w:rPr>
        <w:t xml:space="preserve">,  совершенствования системы подбора кадров и назначения граждан на должности руководителей муниципальных учреждений и муниципальных предприятий </w:t>
      </w:r>
      <w:r w:rsidRPr="00542A4F">
        <w:rPr>
          <w:rFonts w:ascii="Arial" w:hAnsi="Arial" w:cs="Arial"/>
          <w:sz w:val="24"/>
          <w:szCs w:val="24"/>
        </w:rPr>
        <w:t>муниципального образования городское</w:t>
      </w:r>
      <w:proofErr w:type="gramEnd"/>
      <w:r w:rsidRPr="00542A4F">
        <w:rPr>
          <w:rFonts w:ascii="Arial" w:hAnsi="Arial" w:cs="Arial"/>
          <w:sz w:val="24"/>
          <w:szCs w:val="24"/>
        </w:rPr>
        <w:t xml:space="preserve"> поселение Печенга, </w:t>
      </w:r>
      <w:r w:rsidRPr="00542A4F">
        <w:rPr>
          <w:rFonts w:ascii="Arial" w:hAnsi="Arial" w:cs="Arial"/>
          <w:bCs/>
          <w:iCs/>
          <w:sz w:val="24"/>
          <w:szCs w:val="24"/>
        </w:rPr>
        <w:t xml:space="preserve"> </w:t>
      </w:r>
      <w:r w:rsidR="00EC0B73">
        <w:rPr>
          <w:rFonts w:ascii="Arial" w:hAnsi="Arial" w:cs="Arial"/>
          <w:bCs/>
          <w:iCs/>
          <w:sz w:val="24"/>
          <w:szCs w:val="24"/>
        </w:rPr>
        <w:t>Администрация муниципального образования городское поселение Печенга</w:t>
      </w:r>
    </w:p>
    <w:p w:rsidR="00BA41F4" w:rsidRPr="00542A4F" w:rsidRDefault="00BA41F4" w:rsidP="009F2D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41F4" w:rsidRPr="00542A4F" w:rsidRDefault="00EC0B73" w:rsidP="00EC0B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ПОСТАНОВЛЯЕТ</w:t>
      </w:r>
      <w:r w:rsidR="00BA41F4" w:rsidRPr="00542A4F">
        <w:rPr>
          <w:rFonts w:ascii="Arial" w:hAnsi="Arial" w:cs="Arial"/>
          <w:b/>
          <w:sz w:val="24"/>
          <w:szCs w:val="24"/>
        </w:rPr>
        <w:t>:</w:t>
      </w:r>
    </w:p>
    <w:p w:rsidR="006B4E1D" w:rsidRPr="00542A4F" w:rsidRDefault="006B4E1D" w:rsidP="009F2D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23F3" w:rsidRPr="00542A4F" w:rsidRDefault="006B4E1D" w:rsidP="006B4E1D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42A4F">
        <w:rPr>
          <w:rFonts w:ascii="Arial" w:hAnsi="Arial" w:cs="Arial"/>
          <w:b/>
          <w:bCs/>
          <w:iCs/>
          <w:sz w:val="24"/>
          <w:szCs w:val="24"/>
        </w:rPr>
        <w:t>1.</w:t>
      </w:r>
      <w:r w:rsidRPr="00542A4F">
        <w:rPr>
          <w:rFonts w:ascii="Arial" w:hAnsi="Arial" w:cs="Arial"/>
          <w:bCs/>
          <w:iCs/>
          <w:sz w:val="24"/>
          <w:szCs w:val="24"/>
        </w:rPr>
        <w:t xml:space="preserve"> Утвердить </w:t>
      </w:r>
      <w:hyperlink r:id="rId12" w:history="1">
        <w:r w:rsidR="00CC23F3" w:rsidRPr="00542A4F">
          <w:rPr>
            <w:rFonts w:ascii="Arial" w:hAnsi="Arial" w:cs="Arial"/>
            <w:bCs/>
            <w:iCs/>
            <w:sz w:val="24"/>
            <w:szCs w:val="24"/>
          </w:rPr>
          <w:t>порядок</w:t>
        </w:r>
      </w:hyperlink>
      <w:r w:rsidR="00CC23F3" w:rsidRPr="00542A4F">
        <w:rPr>
          <w:rFonts w:ascii="Arial" w:hAnsi="Arial" w:cs="Arial"/>
          <w:bCs/>
          <w:iCs/>
          <w:sz w:val="24"/>
          <w:szCs w:val="24"/>
        </w:rPr>
        <w:t xml:space="preserve"> назначения на должность и освобождения от должности руководителей </w:t>
      </w:r>
      <w:r w:rsidR="00B67011" w:rsidRPr="00542A4F">
        <w:rPr>
          <w:rFonts w:ascii="Arial" w:hAnsi="Arial" w:cs="Arial"/>
          <w:bCs/>
          <w:iCs/>
          <w:sz w:val="24"/>
          <w:szCs w:val="24"/>
        </w:rPr>
        <w:t xml:space="preserve">казенных </w:t>
      </w:r>
      <w:r w:rsidR="00CC23F3" w:rsidRPr="00542A4F">
        <w:rPr>
          <w:rFonts w:ascii="Arial" w:hAnsi="Arial" w:cs="Arial"/>
          <w:bCs/>
          <w:iCs/>
          <w:sz w:val="24"/>
          <w:szCs w:val="24"/>
        </w:rPr>
        <w:t>муниципальных учреждений и муниципальных</w:t>
      </w:r>
      <w:r w:rsidR="00B67011" w:rsidRPr="00542A4F">
        <w:rPr>
          <w:rFonts w:ascii="Arial" w:hAnsi="Arial" w:cs="Arial"/>
          <w:bCs/>
          <w:iCs/>
          <w:sz w:val="24"/>
          <w:szCs w:val="24"/>
        </w:rPr>
        <w:t xml:space="preserve"> казенных</w:t>
      </w:r>
      <w:r w:rsidR="00CC23F3" w:rsidRPr="00542A4F">
        <w:rPr>
          <w:rFonts w:ascii="Arial" w:hAnsi="Arial" w:cs="Arial"/>
          <w:bCs/>
          <w:iCs/>
          <w:sz w:val="24"/>
          <w:szCs w:val="24"/>
        </w:rPr>
        <w:t xml:space="preserve"> предприятий </w:t>
      </w:r>
      <w:r w:rsidR="00CC23F3" w:rsidRPr="00542A4F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Печенга.</w:t>
      </w:r>
    </w:p>
    <w:p w:rsidR="00A74C5B" w:rsidRPr="00542A4F" w:rsidRDefault="00A74C5B" w:rsidP="009776F7">
      <w:pPr>
        <w:pStyle w:val="af8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2A4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9776F7" w:rsidRPr="00542A4F">
        <w:rPr>
          <w:rFonts w:ascii="Arial" w:hAnsi="Arial" w:cs="Arial"/>
          <w:sz w:val="24"/>
          <w:szCs w:val="24"/>
        </w:rPr>
        <w:t>в день опубликования (обнародования).</w:t>
      </w:r>
    </w:p>
    <w:p w:rsidR="00A74C5B" w:rsidRPr="00542A4F" w:rsidRDefault="00A74C5B" w:rsidP="006B4E1D">
      <w:pPr>
        <w:pStyle w:val="af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2A4F">
        <w:rPr>
          <w:rFonts w:ascii="Arial" w:hAnsi="Arial" w:cs="Arial"/>
          <w:sz w:val="24"/>
          <w:szCs w:val="24"/>
        </w:rPr>
        <w:t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74C5B" w:rsidRPr="00542A4F" w:rsidRDefault="006B4E1D" w:rsidP="006B4E1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2A4F">
        <w:rPr>
          <w:rFonts w:ascii="Arial" w:hAnsi="Arial" w:cs="Arial"/>
          <w:b/>
          <w:sz w:val="24"/>
          <w:szCs w:val="24"/>
        </w:rPr>
        <w:lastRenderedPageBreak/>
        <w:t>4</w:t>
      </w:r>
      <w:r w:rsidR="00A74C5B" w:rsidRPr="00542A4F">
        <w:rPr>
          <w:rFonts w:ascii="Arial" w:hAnsi="Arial" w:cs="Arial"/>
          <w:b/>
          <w:sz w:val="24"/>
          <w:szCs w:val="24"/>
        </w:rPr>
        <w:t>.</w:t>
      </w:r>
      <w:r w:rsidR="00A74C5B" w:rsidRPr="00542A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4C5B" w:rsidRPr="00542A4F">
        <w:rPr>
          <w:rFonts w:ascii="Arial" w:hAnsi="Arial" w:cs="Arial"/>
          <w:sz w:val="24"/>
          <w:szCs w:val="24"/>
        </w:rPr>
        <w:t xml:space="preserve">Контроль </w:t>
      </w:r>
      <w:r w:rsidRPr="00542A4F">
        <w:rPr>
          <w:rFonts w:ascii="Arial" w:hAnsi="Arial" w:cs="Arial"/>
          <w:sz w:val="24"/>
          <w:szCs w:val="24"/>
        </w:rPr>
        <w:t>за</w:t>
      </w:r>
      <w:proofErr w:type="gramEnd"/>
      <w:r w:rsidR="00A74C5B" w:rsidRPr="00542A4F">
        <w:rPr>
          <w:rFonts w:ascii="Arial" w:hAnsi="Arial" w:cs="Arial"/>
          <w:sz w:val="24"/>
          <w:szCs w:val="24"/>
        </w:rPr>
        <w:t xml:space="preserve"> ис</w:t>
      </w:r>
      <w:r w:rsidRPr="00542A4F">
        <w:rPr>
          <w:rFonts w:ascii="Arial" w:hAnsi="Arial" w:cs="Arial"/>
          <w:sz w:val="24"/>
          <w:szCs w:val="24"/>
        </w:rPr>
        <w:t>полнением настоящего П</w:t>
      </w:r>
      <w:r w:rsidR="00A74C5B" w:rsidRPr="00542A4F">
        <w:rPr>
          <w:rFonts w:ascii="Arial" w:hAnsi="Arial" w:cs="Arial"/>
          <w:sz w:val="24"/>
          <w:szCs w:val="24"/>
        </w:rPr>
        <w:t>останов</w:t>
      </w:r>
      <w:r w:rsidR="000B2E5A" w:rsidRPr="00542A4F">
        <w:rPr>
          <w:rFonts w:ascii="Arial" w:hAnsi="Arial" w:cs="Arial"/>
          <w:sz w:val="24"/>
          <w:szCs w:val="24"/>
        </w:rPr>
        <w:t>ления возложить на заместителя г</w:t>
      </w:r>
      <w:r w:rsidR="00A74C5B" w:rsidRPr="00542A4F">
        <w:rPr>
          <w:rFonts w:ascii="Arial" w:hAnsi="Arial" w:cs="Arial"/>
          <w:sz w:val="24"/>
          <w:szCs w:val="24"/>
        </w:rPr>
        <w:t>лавы администрации муниципального образования городское поселение Печенга.</w:t>
      </w:r>
    </w:p>
    <w:p w:rsidR="0038096A" w:rsidRPr="00542A4F" w:rsidRDefault="0038096A" w:rsidP="00A74C5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74C5B" w:rsidRPr="00542A4F" w:rsidRDefault="00A74C5B" w:rsidP="00A74C5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776F7" w:rsidRPr="00542A4F" w:rsidRDefault="009776F7" w:rsidP="00A74C5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776F7" w:rsidRPr="00542A4F" w:rsidRDefault="009776F7" w:rsidP="00A74C5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776F7" w:rsidRPr="00542A4F" w:rsidRDefault="009776F7" w:rsidP="00A74C5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87C2A" w:rsidRPr="00542A4F" w:rsidRDefault="00E87C2A" w:rsidP="006B4E1D">
      <w:pPr>
        <w:jc w:val="both"/>
        <w:rPr>
          <w:rFonts w:ascii="Arial" w:hAnsi="Arial" w:cs="Arial"/>
          <w:sz w:val="28"/>
        </w:rPr>
      </w:pPr>
    </w:p>
    <w:p w:rsidR="00E87C2A" w:rsidRPr="00542A4F" w:rsidRDefault="00AF5C3B" w:rsidP="00E4663A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542A4F">
        <w:rPr>
          <w:rFonts w:ascii="Arial" w:hAnsi="Arial" w:cs="Arial"/>
          <w:b/>
        </w:rPr>
        <w:t>Глава администрации</w:t>
      </w:r>
      <w:r w:rsidR="003D4D2E" w:rsidRPr="00542A4F">
        <w:rPr>
          <w:rFonts w:ascii="Arial" w:hAnsi="Arial" w:cs="Arial"/>
          <w:b/>
        </w:rPr>
        <w:t xml:space="preserve"> </w:t>
      </w:r>
    </w:p>
    <w:p w:rsidR="00E87C2A" w:rsidRPr="00542A4F" w:rsidRDefault="00AF5C3B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542A4F">
        <w:rPr>
          <w:rFonts w:ascii="Arial" w:hAnsi="Arial" w:cs="Arial"/>
          <w:b/>
        </w:rPr>
        <w:t xml:space="preserve">муниципального </w:t>
      </w:r>
      <w:r w:rsidR="003D4D2E" w:rsidRPr="00542A4F">
        <w:rPr>
          <w:rFonts w:ascii="Arial" w:hAnsi="Arial" w:cs="Arial"/>
          <w:b/>
        </w:rPr>
        <w:t>о</w:t>
      </w:r>
      <w:r w:rsidRPr="00542A4F">
        <w:rPr>
          <w:rFonts w:ascii="Arial" w:hAnsi="Arial" w:cs="Arial"/>
          <w:b/>
        </w:rPr>
        <w:t>бразования</w:t>
      </w:r>
      <w:r w:rsidR="003D4D2E" w:rsidRPr="00542A4F">
        <w:rPr>
          <w:rFonts w:ascii="Arial" w:hAnsi="Arial" w:cs="Arial"/>
          <w:b/>
        </w:rPr>
        <w:t xml:space="preserve"> </w:t>
      </w:r>
    </w:p>
    <w:p w:rsidR="006B4E1D" w:rsidRPr="00542A4F" w:rsidRDefault="00AF5C3B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542A4F">
        <w:rPr>
          <w:rFonts w:ascii="Arial" w:hAnsi="Arial" w:cs="Arial"/>
          <w:b/>
        </w:rPr>
        <w:t>городское поселение Печенг</w:t>
      </w:r>
      <w:r w:rsidR="003D4D2E" w:rsidRPr="00542A4F">
        <w:rPr>
          <w:rFonts w:ascii="Arial" w:hAnsi="Arial" w:cs="Arial"/>
          <w:b/>
        </w:rPr>
        <w:t xml:space="preserve">а          </w:t>
      </w:r>
      <w:r w:rsidR="00E4663A" w:rsidRPr="00542A4F">
        <w:rPr>
          <w:rFonts w:ascii="Arial" w:hAnsi="Arial" w:cs="Arial"/>
          <w:b/>
        </w:rPr>
        <w:t xml:space="preserve">                        </w:t>
      </w:r>
      <w:r w:rsidR="003D4D2E" w:rsidRPr="00542A4F">
        <w:rPr>
          <w:rFonts w:ascii="Arial" w:hAnsi="Arial" w:cs="Arial"/>
          <w:b/>
        </w:rPr>
        <w:t xml:space="preserve">  </w:t>
      </w:r>
      <w:r w:rsidRPr="00542A4F">
        <w:rPr>
          <w:rFonts w:ascii="Arial" w:hAnsi="Arial" w:cs="Arial"/>
          <w:b/>
        </w:rPr>
        <w:t xml:space="preserve"> </w:t>
      </w:r>
      <w:r w:rsidR="00E87C2A" w:rsidRPr="00542A4F">
        <w:rPr>
          <w:rFonts w:ascii="Arial" w:hAnsi="Arial" w:cs="Arial"/>
          <w:b/>
        </w:rPr>
        <w:t xml:space="preserve">                        </w:t>
      </w:r>
      <w:r w:rsidRPr="00542A4F">
        <w:rPr>
          <w:rFonts w:ascii="Arial" w:hAnsi="Arial" w:cs="Arial"/>
          <w:b/>
        </w:rPr>
        <w:t xml:space="preserve">Н. Г. Жданова </w:t>
      </w: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776F7" w:rsidRPr="00542A4F" w:rsidRDefault="009776F7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23F3" w:rsidRPr="00542A4F" w:rsidRDefault="00CC23F3" w:rsidP="006B4E1D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32520" w:rsidRPr="00542A4F" w:rsidRDefault="00032520" w:rsidP="00387940">
      <w:pPr>
        <w:contextualSpacing/>
        <w:jc w:val="both"/>
        <w:rPr>
          <w:rFonts w:ascii="Arial" w:hAnsi="Arial" w:cs="Arial"/>
          <w:sz w:val="16"/>
          <w:szCs w:val="16"/>
        </w:rPr>
        <w:sectPr w:rsidR="00032520" w:rsidRPr="00542A4F" w:rsidSect="009F2DEC">
          <w:headerReference w:type="default" r:id="rId13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CC3C4C" w:rsidRPr="00542A4F" w:rsidRDefault="00CC3C4C" w:rsidP="00BA41F4">
      <w:pPr>
        <w:shd w:val="clear" w:color="auto" w:fill="FFFFFF"/>
        <w:spacing w:line="360" w:lineRule="auto"/>
        <w:ind w:left="6096" w:firstLine="709"/>
        <w:jc w:val="right"/>
        <w:rPr>
          <w:rFonts w:ascii="Arial" w:hAnsi="Arial" w:cs="Arial"/>
          <w:spacing w:val="-4"/>
          <w:sz w:val="24"/>
          <w:szCs w:val="24"/>
        </w:rPr>
      </w:pPr>
      <w:r w:rsidRPr="00542A4F">
        <w:rPr>
          <w:rFonts w:ascii="Arial" w:hAnsi="Arial" w:cs="Arial"/>
          <w:spacing w:val="-4"/>
          <w:sz w:val="24"/>
          <w:szCs w:val="24"/>
        </w:rPr>
        <w:lastRenderedPageBreak/>
        <w:t>Приложение</w:t>
      </w:r>
      <w:r w:rsidR="009776F7" w:rsidRPr="00542A4F">
        <w:rPr>
          <w:rFonts w:ascii="Arial" w:hAnsi="Arial" w:cs="Arial"/>
          <w:spacing w:val="-4"/>
          <w:sz w:val="24"/>
          <w:szCs w:val="24"/>
        </w:rPr>
        <w:t xml:space="preserve">  </w:t>
      </w:r>
      <w:proofErr w:type="gramStart"/>
      <w:r w:rsidR="009776F7" w:rsidRPr="00542A4F">
        <w:rPr>
          <w:rFonts w:ascii="Arial" w:hAnsi="Arial" w:cs="Arial"/>
          <w:spacing w:val="-4"/>
          <w:sz w:val="24"/>
          <w:szCs w:val="24"/>
        </w:rPr>
        <w:t>к</w:t>
      </w:r>
      <w:proofErr w:type="gramEnd"/>
      <w:r w:rsidR="00712988" w:rsidRPr="00542A4F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CC3C4C" w:rsidRPr="00542A4F" w:rsidRDefault="00BA41F4" w:rsidP="00E4663A">
      <w:pPr>
        <w:shd w:val="clear" w:color="auto" w:fill="FFFFFF"/>
        <w:tabs>
          <w:tab w:val="left" w:pos="7589"/>
        </w:tabs>
        <w:jc w:val="right"/>
        <w:rPr>
          <w:rFonts w:ascii="Arial" w:hAnsi="Arial" w:cs="Arial"/>
          <w:sz w:val="24"/>
          <w:szCs w:val="24"/>
        </w:rPr>
      </w:pPr>
      <w:r w:rsidRPr="00542A4F">
        <w:rPr>
          <w:rFonts w:ascii="Arial" w:hAnsi="Arial" w:cs="Arial"/>
          <w:sz w:val="24"/>
          <w:szCs w:val="24"/>
        </w:rPr>
        <w:t xml:space="preserve"> </w:t>
      </w:r>
      <w:r w:rsidR="00A74C5B" w:rsidRPr="00542A4F">
        <w:rPr>
          <w:rFonts w:ascii="Arial" w:hAnsi="Arial" w:cs="Arial"/>
          <w:sz w:val="24"/>
          <w:szCs w:val="24"/>
        </w:rPr>
        <w:t>Постановлению</w:t>
      </w:r>
      <w:r w:rsidR="00E4663A" w:rsidRPr="00542A4F">
        <w:rPr>
          <w:rFonts w:ascii="Arial" w:hAnsi="Arial" w:cs="Arial"/>
          <w:sz w:val="24"/>
          <w:szCs w:val="24"/>
        </w:rPr>
        <w:t xml:space="preserve">     </w:t>
      </w:r>
      <w:r w:rsidR="00CC3C4C" w:rsidRPr="00542A4F">
        <w:rPr>
          <w:rFonts w:ascii="Arial" w:hAnsi="Arial" w:cs="Arial"/>
          <w:sz w:val="24"/>
          <w:szCs w:val="24"/>
        </w:rPr>
        <w:t>администрации</w:t>
      </w:r>
      <w:r w:rsidR="00CC3C4C" w:rsidRPr="00542A4F">
        <w:rPr>
          <w:rFonts w:ascii="Arial" w:hAnsi="Arial" w:cs="Arial"/>
          <w:sz w:val="24"/>
          <w:szCs w:val="24"/>
        </w:rPr>
        <w:br/>
        <w:t xml:space="preserve">муниципального </w:t>
      </w:r>
      <w:r w:rsidRPr="00542A4F">
        <w:rPr>
          <w:rFonts w:ascii="Arial" w:hAnsi="Arial" w:cs="Arial"/>
          <w:sz w:val="24"/>
          <w:szCs w:val="24"/>
        </w:rPr>
        <w:t xml:space="preserve">  </w:t>
      </w:r>
      <w:r w:rsidR="00E4663A" w:rsidRPr="00542A4F">
        <w:rPr>
          <w:rFonts w:ascii="Arial" w:hAnsi="Arial" w:cs="Arial"/>
          <w:sz w:val="24"/>
          <w:szCs w:val="24"/>
        </w:rPr>
        <w:t xml:space="preserve">      </w:t>
      </w:r>
      <w:r w:rsidR="00CC3C4C" w:rsidRPr="00542A4F">
        <w:rPr>
          <w:rFonts w:ascii="Arial" w:hAnsi="Arial" w:cs="Arial"/>
          <w:sz w:val="24"/>
          <w:szCs w:val="24"/>
        </w:rPr>
        <w:t>образования</w:t>
      </w:r>
      <w:r w:rsidR="00CC3C4C" w:rsidRPr="00542A4F">
        <w:rPr>
          <w:rFonts w:ascii="Arial" w:hAnsi="Arial" w:cs="Arial"/>
          <w:sz w:val="24"/>
          <w:szCs w:val="24"/>
        </w:rPr>
        <w:br/>
      </w:r>
      <w:r w:rsidR="00AF5C3B" w:rsidRPr="00542A4F">
        <w:rPr>
          <w:rFonts w:ascii="Arial" w:hAnsi="Arial" w:cs="Arial"/>
          <w:sz w:val="24"/>
          <w:szCs w:val="24"/>
        </w:rPr>
        <w:t>городское</w:t>
      </w:r>
      <w:r w:rsidRPr="00542A4F">
        <w:rPr>
          <w:rFonts w:ascii="Arial" w:hAnsi="Arial" w:cs="Arial"/>
          <w:sz w:val="24"/>
          <w:szCs w:val="24"/>
        </w:rPr>
        <w:t xml:space="preserve">  </w:t>
      </w:r>
      <w:r w:rsidR="00AF5C3B" w:rsidRPr="00542A4F">
        <w:rPr>
          <w:rFonts w:ascii="Arial" w:hAnsi="Arial" w:cs="Arial"/>
          <w:sz w:val="24"/>
          <w:szCs w:val="24"/>
        </w:rPr>
        <w:t xml:space="preserve"> </w:t>
      </w:r>
      <w:r w:rsidR="003D4D2E" w:rsidRPr="00542A4F">
        <w:rPr>
          <w:rFonts w:ascii="Arial" w:hAnsi="Arial" w:cs="Arial"/>
          <w:sz w:val="24"/>
          <w:szCs w:val="24"/>
        </w:rPr>
        <w:t xml:space="preserve">   </w:t>
      </w:r>
      <w:r w:rsidR="00AF5C3B" w:rsidRPr="00542A4F">
        <w:rPr>
          <w:rFonts w:ascii="Arial" w:hAnsi="Arial" w:cs="Arial"/>
          <w:sz w:val="24"/>
          <w:szCs w:val="24"/>
        </w:rPr>
        <w:t xml:space="preserve">поселение </w:t>
      </w:r>
      <w:r w:rsidR="003D4D2E" w:rsidRPr="00542A4F">
        <w:rPr>
          <w:rFonts w:ascii="Arial" w:hAnsi="Arial" w:cs="Arial"/>
          <w:sz w:val="24"/>
          <w:szCs w:val="24"/>
        </w:rPr>
        <w:t xml:space="preserve">   </w:t>
      </w:r>
      <w:r w:rsidR="00AF5C3B" w:rsidRPr="00542A4F">
        <w:rPr>
          <w:rFonts w:ascii="Arial" w:hAnsi="Arial" w:cs="Arial"/>
          <w:sz w:val="24"/>
          <w:szCs w:val="24"/>
        </w:rPr>
        <w:t>Печенга</w:t>
      </w:r>
    </w:p>
    <w:p w:rsidR="0038096A" w:rsidRPr="00542A4F" w:rsidRDefault="00A1310C" w:rsidP="00E4663A">
      <w:pPr>
        <w:jc w:val="right"/>
        <w:rPr>
          <w:rFonts w:ascii="Arial" w:hAnsi="Arial" w:cs="Arial"/>
          <w:sz w:val="24"/>
          <w:szCs w:val="24"/>
        </w:rPr>
      </w:pPr>
      <w:r w:rsidRPr="00542A4F">
        <w:rPr>
          <w:rFonts w:ascii="Arial" w:hAnsi="Arial" w:cs="Arial"/>
          <w:sz w:val="24"/>
          <w:szCs w:val="24"/>
        </w:rPr>
        <w:t>от</w:t>
      </w:r>
      <w:r w:rsidR="00BA41F4" w:rsidRPr="00542A4F">
        <w:rPr>
          <w:rFonts w:ascii="Arial" w:hAnsi="Arial" w:cs="Arial"/>
          <w:sz w:val="24"/>
          <w:szCs w:val="24"/>
        </w:rPr>
        <w:t xml:space="preserve">  </w:t>
      </w:r>
      <w:r w:rsidRPr="00542A4F">
        <w:rPr>
          <w:rFonts w:ascii="Arial" w:hAnsi="Arial" w:cs="Arial"/>
          <w:sz w:val="24"/>
          <w:szCs w:val="24"/>
        </w:rPr>
        <w:t xml:space="preserve"> </w:t>
      </w:r>
      <w:r w:rsidR="000C50D1">
        <w:rPr>
          <w:rFonts w:ascii="Arial" w:hAnsi="Arial" w:cs="Arial"/>
          <w:sz w:val="24"/>
          <w:szCs w:val="24"/>
        </w:rPr>
        <w:t xml:space="preserve">07 июня 2016 года </w:t>
      </w:r>
      <w:r w:rsidRPr="00542A4F">
        <w:rPr>
          <w:rFonts w:ascii="Arial" w:hAnsi="Arial" w:cs="Arial"/>
          <w:sz w:val="24"/>
          <w:szCs w:val="24"/>
        </w:rPr>
        <w:t xml:space="preserve"> № </w:t>
      </w:r>
      <w:r w:rsidR="000C50D1">
        <w:rPr>
          <w:rFonts w:ascii="Arial" w:hAnsi="Arial" w:cs="Arial"/>
          <w:sz w:val="24"/>
          <w:szCs w:val="24"/>
        </w:rPr>
        <w:t>142</w:t>
      </w:r>
    </w:p>
    <w:p w:rsidR="0038096A" w:rsidRPr="00542A4F" w:rsidRDefault="0038096A" w:rsidP="009F2DEC">
      <w:pPr>
        <w:ind w:firstLine="709"/>
        <w:jc w:val="both"/>
        <w:rPr>
          <w:rFonts w:ascii="Arial" w:hAnsi="Arial" w:cs="Arial"/>
          <w:sz w:val="24"/>
        </w:rPr>
      </w:pPr>
    </w:p>
    <w:p w:rsidR="00E87C2A" w:rsidRPr="00542A4F" w:rsidRDefault="00E87C2A" w:rsidP="009F2DEC">
      <w:pPr>
        <w:ind w:firstLine="709"/>
        <w:jc w:val="both"/>
        <w:rPr>
          <w:rFonts w:ascii="Arial" w:hAnsi="Arial" w:cs="Arial"/>
          <w:sz w:val="24"/>
        </w:rPr>
      </w:pPr>
    </w:p>
    <w:p w:rsidR="00CC3C4C" w:rsidRPr="00542A4F" w:rsidRDefault="00CC3C4C" w:rsidP="009F2DEC">
      <w:pPr>
        <w:ind w:firstLine="709"/>
        <w:jc w:val="both"/>
        <w:rPr>
          <w:rFonts w:ascii="Arial" w:hAnsi="Arial" w:cs="Arial"/>
          <w:sz w:val="24"/>
        </w:rPr>
      </w:pPr>
    </w:p>
    <w:p w:rsidR="00BA146D" w:rsidRPr="00542A4F" w:rsidRDefault="00BA146D" w:rsidP="00BA14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2A4F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4E7B05" w:rsidRDefault="00BA146D" w:rsidP="000C50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A4F">
        <w:rPr>
          <w:rFonts w:ascii="Arial" w:hAnsi="Arial" w:cs="Arial"/>
          <w:b/>
          <w:sz w:val="24"/>
          <w:szCs w:val="24"/>
        </w:rPr>
        <w:t xml:space="preserve">НАЗНАЧЕНИЯ НА ДОЛЖНОСТЬ И ОСВОБОЖДЕНИЯ ОТ ДОЛЖНОСТИ РУКОВОДИТЕЛЕЙ МУНИЦИПАЛЬНЫХ </w:t>
      </w:r>
      <w:r w:rsidR="00B67011" w:rsidRPr="00542A4F">
        <w:rPr>
          <w:rFonts w:ascii="Arial" w:hAnsi="Arial" w:cs="Arial"/>
          <w:b/>
          <w:sz w:val="24"/>
          <w:szCs w:val="24"/>
        </w:rPr>
        <w:t xml:space="preserve">КАЗЕННЫХ </w:t>
      </w:r>
      <w:r w:rsidRPr="00542A4F">
        <w:rPr>
          <w:rFonts w:ascii="Arial" w:hAnsi="Arial" w:cs="Arial"/>
          <w:b/>
          <w:sz w:val="24"/>
          <w:szCs w:val="24"/>
        </w:rPr>
        <w:t xml:space="preserve">УЧРЕЖДЕНИЙ И МУНИЦИПАЛЬНЫХ </w:t>
      </w:r>
      <w:r w:rsidR="00B67011" w:rsidRPr="00542A4F">
        <w:rPr>
          <w:rFonts w:ascii="Arial" w:hAnsi="Arial" w:cs="Arial"/>
          <w:b/>
          <w:sz w:val="24"/>
          <w:szCs w:val="24"/>
        </w:rPr>
        <w:t xml:space="preserve">КАЗЕННЫХ </w:t>
      </w:r>
      <w:r w:rsidRPr="00542A4F">
        <w:rPr>
          <w:rFonts w:ascii="Arial" w:hAnsi="Arial" w:cs="Arial"/>
          <w:b/>
          <w:sz w:val="24"/>
          <w:szCs w:val="24"/>
        </w:rPr>
        <w:t xml:space="preserve">ПРЕДПРИЯТИЙ </w:t>
      </w:r>
      <w:r w:rsidR="004E7B05" w:rsidRPr="00542A4F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9776F7" w:rsidRPr="00542A4F">
        <w:rPr>
          <w:rFonts w:ascii="Arial" w:hAnsi="Arial" w:cs="Arial"/>
          <w:b/>
          <w:bCs/>
          <w:sz w:val="24"/>
          <w:szCs w:val="24"/>
        </w:rPr>
        <w:t>ГОРОДСКОЕ ПОСЕЛЕНИЕ ПЕЧЕНГА</w:t>
      </w:r>
    </w:p>
    <w:p w:rsidR="000C50D1" w:rsidRPr="00542A4F" w:rsidRDefault="000C50D1" w:rsidP="000C50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146D" w:rsidRPr="000C50D1" w:rsidRDefault="000B0DB8" w:rsidP="000C50D1">
      <w:pPr>
        <w:pStyle w:val="af8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542A4F">
        <w:rPr>
          <w:rFonts w:ascii="Arial" w:hAnsi="Arial" w:cs="Arial"/>
          <w:b/>
          <w:bCs/>
          <w:iCs/>
          <w:sz w:val="24"/>
          <w:szCs w:val="24"/>
        </w:rPr>
        <w:t>ОБЩИЕ ПОЛОЖЕНИЯ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1.1. Настоящий порядок устанавливает процедуру назначения на должность и освобождения от должности руководителей муниципальных</w:t>
      </w:r>
      <w:r w:rsidR="00B67011" w:rsidRPr="00542A4F">
        <w:rPr>
          <w:rFonts w:ascii="Arial" w:hAnsi="Arial" w:cs="Arial"/>
          <w:bCs/>
          <w:sz w:val="24"/>
          <w:szCs w:val="24"/>
        </w:rPr>
        <w:t xml:space="preserve"> </w:t>
      </w:r>
      <w:r w:rsidR="00B67011" w:rsidRPr="00542A4F">
        <w:rPr>
          <w:rFonts w:ascii="Arial" w:hAnsi="Arial" w:cs="Arial"/>
          <w:bCs/>
          <w:iCs/>
          <w:sz w:val="24"/>
          <w:szCs w:val="24"/>
        </w:rPr>
        <w:t>казенных</w:t>
      </w:r>
      <w:r w:rsidRPr="00542A4F">
        <w:rPr>
          <w:rFonts w:ascii="Arial" w:hAnsi="Arial" w:cs="Arial"/>
          <w:bCs/>
          <w:sz w:val="24"/>
          <w:szCs w:val="24"/>
        </w:rPr>
        <w:t xml:space="preserve"> учреждений и муниципальных </w:t>
      </w:r>
      <w:r w:rsidR="00B67011" w:rsidRPr="00542A4F">
        <w:rPr>
          <w:rFonts w:ascii="Arial" w:hAnsi="Arial" w:cs="Arial"/>
          <w:bCs/>
          <w:iCs/>
          <w:sz w:val="24"/>
          <w:szCs w:val="24"/>
        </w:rPr>
        <w:t>казенных</w:t>
      </w:r>
      <w:r w:rsidR="00B67011" w:rsidRPr="00542A4F">
        <w:rPr>
          <w:rFonts w:ascii="Arial" w:hAnsi="Arial" w:cs="Arial"/>
          <w:bCs/>
          <w:sz w:val="24"/>
          <w:szCs w:val="24"/>
        </w:rPr>
        <w:t xml:space="preserve"> </w:t>
      </w:r>
      <w:r w:rsidRPr="00542A4F">
        <w:rPr>
          <w:rFonts w:ascii="Arial" w:hAnsi="Arial" w:cs="Arial"/>
          <w:bCs/>
          <w:sz w:val="24"/>
          <w:szCs w:val="24"/>
        </w:rPr>
        <w:t xml:space="preserve">предприятий </w:t>
      </w:r>
      <w:r w:rsidRPr="00542A4F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542A4F">
        <w:rPr>
          <w:rFonts w:ascii="Arial" w:hAnsi="Arial" w:cs="Arial"/>
          <w:bCs/>
          <w:sz w:val="24"/>
          <w:szCs w:val="24"/>
        </w:rPr>
        <w:t xml:space="preserve">  (далее - Руководители).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1.2. В отношении муниципального</w:t>
      </w:r>
      <w:r w:rsidR="00B67011" w:rsidRPr="00542A4F">
        <w:rPr>
          <w:rFonts w:ascii="Arial" w:hAnsi="Arial" w:cs="Arial"/>
          <w:bCs/>
          <w:sz w:val="24"/>
          <w:szCs w:val="24"/>
        </w:rPr>
        <w:t xml:space="preserve"> </w:t>
      </w:r>
      <w:r w:rsidR="00B67011" w:rsidRPr="00542A4F">
        <w:rPr>
          <w:rFonts w:ascii="Arial" w:hAnsi="Arial" w:cs="Arial"/>
          <w:bCs/>
          <w:iCs/>
          <w:sz w:val="24"/>
          <w:szCs w:val="24"/>
        </w:rPr>
        <w:t>казенного</w:t>
      </w:r>
      <w:r w:rsidRPr="00542A4F">
        <w:rPr>
          <w:rFonts w:ascii="Arial" w:hAnsi="Arial" w:cs="Arial"/>
          <w:bCs/>
          <w:sz w:val="24"/>
          <w:szCs w:val="24"/>
        </w:rPr>
        <w:t xml:space="preserve"> учреждения и муниципального </w:t>
      </w:r>
      <w:r w:rsidR="00B67011" w:rsidRPr="00542A4F">
        <w:rPr>
          <w:rFonts w:ascii="Arial" w:hAnsi="Arial" w:cs="Arial"/>
          <w:bCs/>
          <w:iCs/>
          <w:sz w:val="24"/>
          <w:szCs w:val="24"/>
        </w:rPr>
        <w:t xml:space="preserve">казенного </w:t>
      </w:r>
      <w:r w:rsidRPr="00542A4F">
        <w:rPr>
          <w:rFonts w:ascii="Arial" w:hAnsi="Arial" w:cs="Arial"/>
          <w:bCs/>
          <w:sz w:val="24"/>
          <w:szCs w:val="24"/>
        </w:rPr>
        <w:t xml:space="preserve">предприятия (далее - организации), полномочия учредителя которых осуществляет администрация </w:t>
      </w:r>
      <w:r w:rsidRPr="00542A4F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542A4F">
        <w:rPr>
          <w:rFonts w:ascii="Arial" w:hAnsi="Arial" w:cs="Arial"/>
          <w:bCs/>
          <w:sz w:val="24"/>
          <w:szCs w:val="24"/>
        </w:rPr>
        <w:t xml:space="preserve">, назначение на должность и освобождение от должности Руководителей осуществляется главой администрации </w:t>
      </w:r>
      <w:r w:rsidRPr="00542A4F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542A4F">
        <w:rPr>
          <w:rFonts w:ascii="Arial" w:hAnsi="Arial" w:cs="Arial"/>
          <w:bCs/>
          <w:sz w:val="24"/>
          <w:szCs w:val="24"/>
        </w:rPr>
        <w:t>.</w:t>
      </w:r>
    </w:p>
    <w:p w:rsidR="00BA146D" w:rsidRPr="00542A4F" w:rsidRDefault="00BA146D" w:rsidP="00B67011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542A4F">
        <w:rPr>
          <w:bCs/>
          <w:sz w:val="24"/>
          <w:szCs w:val="24"/>
        </w:rPr>
        <w:t xml:space="preserve">1.3. </w:t>
      </w:r>
      <w:proofErr w:type="gramStart"/>
      <w:r w:rsidRPr="00542A4F">
        <w:rPr>
          <w:bCs/>
          <w:sz w:val="24"/>
          <w:szCs w:val="24"/>
        </w:rPr>
        <w:t>На должности Руководителей мог</w:t>
      </w:r>
      <w:r w:rsidR="00B67011" w:rsidRPr="00542A4F">
        <w:rPr>
          <w:bCs/>
          <w:sz w:val="24"/>
          <w:szCs w:val="24"/>
        </w:rPr>
        <w:t>ут быть назначены лица, имеющие в</w:t>
      </w:r>
      <w:r w:rsidR="00B67011" w:rsidRPr="00B67011">
        <w:rPr>
          <w:bCs/>
          <w:iCs/>
          <w:sz w:val="24"/>
          <w:szCs w:val="24"/>
        </w:rPr>
        <w:t>ысшее профессиональное образование и стаж работы на руководящих должностях в соответствующей профилю предприятия отрасли не менее 5 лет</w:t>
      </w:r>
      <w:r w:rsidR="00B67011" w:rsidRPr="00542A4F">
        <w:rPr>
          <w:bCs/>
          <w:iCs/>
          <w:sz w:val="24"/>
          <w:szCs w:val="24"/>
        </w:rPr>
        <w:t xml:space="preserve"> </w:t>
      </w:r>
      <w:r w:rsidRPr="00542A4F">
        <w:rPr>
          <w:bCs/>
          <w:sz w:val="24"/>
          <w:szCs w:val="24"/>
        </w:rPr>
        <w:t>и отвечающие требованиям действующего законодательства Российской Федерации, предъявляемым к кандидатуре Руководителя.</w:t>
      </w:r>
      <w:proofErr w:type="gramEnd"/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1.4. Гражданин, претендующий на должность Руководителя, должен знать: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- отраслевую специфику деятельности организации;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- основы гражданского, трудового, налогового, банковского и бюджетного законодательства Российской Федерации;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- основы управления организацией, финансового аудита и планирования;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- правила и нормы охраны труда.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1.5. Гражданин, претендующий на должность Руководителя, должен обладать навыками работы со служебными документами и компьютерными программами, необходимыми для исполнения служебных обязанностей.</w:t>
      </w:r>
    </w:p>
    <w:p w:rsidR="00DD745A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1.6. С Руководителями заключаются срочные трудовые договоры</w:t>
      </w:r>
      <w:r w:rsidR="00DD745A" w:rsidRPr="00542A4F">
        <w:rPr>
          <w:rFonts w:ascii="Arial" w:hAnsi="Arial" w:cs="Arial"/>
          <w:bCs/>
          <w:sz w:val="24"/>
          <w:szCs w:val="24"/>
        </w:rPr>
        <w:t>.</w:t>
      </w:r>
    </w:p>
    <w:p w:rsidR="00BA146D" w:rsidRPr="00542A4F" w:rsidRDefault="00BA146D" w:rsidP="00DD74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1.7. Изменение трудового договора осуществляется в соответствии с трудовым законодательством Российской Федерации.</w:t>
      </w:r>
    </w:p>
    <w:p w:rsidR="00BA146D" w:rsidRPr="00542A4F" w:rsidRDefault="00BA146D" w:rsidP="00BA14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776F7" w:rsidRPr="00542A4F" w:rsidRDefault="009776F7" w:rsidP="00BA14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776F7" w:rsidRPr="00542A4F" w:rsidRDefault="009776F7" w:rsidP="00BA14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A146D" w:rsidRPr="00542A4F" w:rsidRDefault="00BA146D" w:rsidP="00BA14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42A4F">
        <w:rPr>
          <w:rFonts w:ascii="Arial" w:hAnsi="Arial" w:cs="Arial"/>
          <w:b/>
          <w:bCs/>
          <w:sz w:val="24"/>
          <w:szCs w:val="24"/>
        </w:rPr>
        <w:t>2. Порядок назначения на должность руководителей</w:t>
      </w:r>
    </w:p>
    <w:p w:rsidR="00BA146D" w:rsidRPr="00542A4F" w:rsidRDefault="00BA146D" w:rsidP="00BA14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42A4F">
        <w:rPr>
          <w:rFonts w:ascii="Arial" w:hAnsi="Arial" w:cs="Arial"/>
          <w:b/>
          <w:bCs/>
          <w:sz w:val="24"/>
          <w:szCs w:val="24"/>
        </w:rPr>
        <w:lastRenderedPageBreak/>
        <w:t xml:space="preserve">муниципальных учреждений и муниципальных предприятий </w:t>
      </w:r>
      <w:r w:rsidRPr="00542A4F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</w:t>
      </w:r>
    </w:p>
    <w:p w:rsidR="00BA146D" w:rsidRPr="00542A4F" w:rsidRDefault="00BA146D" w:rsidP="00BA146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5D5BD9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2.1. Назначение на должность Руководителя осуществляется</w:t>
      </w:r>
      <w:r w:rsidR="0087438B" w:rsidRPr="00542A4F">
        <w:rPr>
          <w:rFonts w:ascii="Arial" w:hAnsi="Arial" w:cs="Arial"/>
          <w:bCs/>
          <w:sz w:val="24"/>
          <w:szCs w:val="24"/>
        </w:rPr>
        <w:t xml:space="preserve"> либо путем назначения </w:t>
      </w:r>
      <w:r w:rsidRPr="00542A4F">
        <w:rPr>
          <w:rFonts w:ascii="Arial" w:hAnsi="Arial" w:cs="Arial"/>
          <w:bCs/>
          <w:sz w:val="24"/>
          <w:szCs w:val="24"/>
        </w:rPr>
        <w:t xml:space="preserve"> по итогам конкурса на замещение вакантной должности </w:t>
      </w:r>
      <w:r w:rsidR="00DD745A" w:rsidRPr="00542A4F">
        <w:rPr>
          <w:rFonts w:ascii="Arial" w:hAnsi="Arial" w:cs="Arial"/>
          <w:bCs/>
          <w:sz w:val="24"/>
          <w:szCs w:val="24"/>
        </w:rPr>
        <w:t xml:space="preserve">либо </w:t>
      </w:r>
      <w:r w:rsidRPr="00542A4F">
        <w:rPr>
          <w:rFonts w:ascii="Arial" w:hAnsi="Arial" w:cs="Arial"/>
          <w:bCs/>
          <w:sz w:val="24"/>
          <w:szCs w:val="24"/>
        </w:rPr>
        <w:t xml:space="preserve"> </w:t>
      </w:r>
      <w:r w:rsidR="0087438B" w:rsidRPr="00542A4F">
        <w:rPr>
          <w:rFonts w:ascii="Arial" w:hAnsi="Arial" w:cs="Arial"/>
          <w:sz w:val="24"/>
          <w:szCs w:val="24"/>
          <w:shd w:val="clear" w:color="auto" w:fill="FFFFFF"/>
        </w:rPr>
        <w:t>путем назначения Руководителя из числа резерва управленческих кадров без проведения конкурса.</w:t>
      </w:r>
    </w:p>
    <w:p w:rsidR="005D5BD9" w:rsidRPr="00542A4F" w:rsidRDefault="005D5BD9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sz w:val="24"/>
          <w:szCs w:val="24"/>
        </w:rPr>
        <w:t xml:space="preserve">2.2. Глава администрации или должностное </w:t>
      </w:r>
      <w:proofErr w:type="gramStart"/>
      <w:r w:rsidRPr="00542A4F">
        <w:rPr>
          <w:rFonts w:ascii="Arial" w:hAnsi="Arial" w:cs="Arial"/>
          <w:sz w:val="24"/>
          <w:szCs w:val="24"/>
        </w:rPr>
        <w:t>лицо</w:t>
      </w:r>
      <w:proofErr w:type="gramEnd"/>
      <w:r w:rsidRPr="00542A4F">
        <w:rPr>
          <w:rFonts w:ascii="Arial" w:hAnsi="Arial" w:cs="Arial"/>
          <w:sz w:val="24"/>
          <w:szCs w:val="24"/>
        </w:rPr>
        <w:t xml:space="preserve"> замещающее его, имеющее право приема на работу Руководителя, не позднее трех рабочих дней со дня образования вакантной должности назначает временно исполняющего обязанности Руководителя на период до назначения на должность Руководителя в порядке, установленном </w:t>
      </w:r>
      <w:hyperlink r:id="rId14" w:history="1">
        <w:r w:rsidRPr="00542A4F">
          <w:rPr>
            <w:rFonts w:ascii="Arial" w:hAnsi="Arial" w:cs="Arial"/>
            <w:sz w:val="24"/>
            <w:szCs w:val="24"/>
          </w:rPr>
          <w:t>пунктом 2.1</w:t>
        </w:r>
      </w:hyperlink>
      <w:r w:rsidRPr="00542A4F">
        <w:rPr>
          <w:rFonts w:ascii="Arial" w:hAnsi="Arial" w:cs="Arial"/>
          <w:sz w:val="24"/>
          <w:szCs w:val="24"/>
        </w:rPr>
        <w:t xml:space="preserve"> настоящего Положения, если иное не предусмотрено настоящим пунктом.</w:t>
      </w:r>
    </w:p>
    <w:p w:rsidR="005D5BD9" w:rsidRPr="00542A4F" w:rsidRDefault="005D5BD9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2A4F">
        <w:rPr>
          <w:rFonts w:ascii="Arial" w:hAnsi="Arial" w:cs="Arial"/>
          <w:sz w:val="24"/>
          <w:szCs w:val="24"/>
        </w:rPr>
        <w:t xml:space="preserve">2.3. Должность руководителя считается вакантной со дня прекращения трудового договора с ним либо перевода на другую должность в этом же </w:t>
      </w:r>
      <w:r w:rsidR="00724A3C" w:rsidRPr="00542A4F">
        <w:rPr>
          <w:rFonts w:ascii="Arial" w:hAnsi="Arial" w:cs="Arial"/>
          <w:sz w:val="24"/>
          <w:szCs w:val="24"/>
        </w:rPr>
        <w:t>организации</w:t>
      </w:r>
      <w:r w:rsidRPr="00542A4F">
        <w:rPr>
          <w:rFonts w:ascii="Arial" w:hAnsi="Arial" w:cs="Arial"/>
          <w:sz w:val="24"/>
          <w:szCs w:val="24"/>
        </w:rPr>
        <w:t xml:space="preserve">, а также со дня создания муниципального предприятия или учреждения </w:t>
      </w:r>
      <w:r w:rsidR="00724A3C" w:rsidRPr="00542A4F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542A4F">
        <w:rPr>
          <w:rFonts w:ascii="Arial" w:hAnsi="Arial" w:cs="Arial"/>
          <w:sz w:val="24"/>
          <w:szCs w:val="24"/>
        </w:rPr>
        <w:t>.</w:t>
      </w:r>
    </w:p>
    <w:p w:rsidR="00F435F2" w:rsidRPr="00542A4F" w:rsidRDefault="00BA146D" w:rsidP="00874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2.</w:t>
      </w:r>
      <w:r w:rsidR="00724A3C" w:rsidRPr="00542A4F">
        <w:rPr>
          <w:rFonts w:ascii="Arial" w:hAnsi="Arial" w:cs="Arial"/>
          <w:bCs/>
          <w:sz w:val="24"/>
          <w:szCs w:val="24"/>
        </w:rPr>
        <w:t>4</w:t>
      </w:r>
      <w:r w:rsidRPr="00542A4F">
        <w:rPr>
          <w:rFonts w:ascii="Arial" w:hAnsi="Arial" w:cs="Arial"/>
          <w:bCs/>
          <w:sz w:val="24"/>
          <w:szCs w:val="24"/>
        </w:rPr>
        <w:t>. В случае принятия главой администрации решения о проведении конкурса на замещение вакантной должности издается соответствующее Распоряжение администрации</w:t>
      </w:r>
      <w:r w:rsidR="00F435F2" w:rsidRPr="00542A4F">
        <w:rPr>
          <w:rFonts w:ascii="Arial" w:hAnsi="Arial" w:cs="Arial"/>
          <w:bCs/>
          <w:sz w:val="24"/>
          <w:szCs w:val="24"/>
        </w:rPr>
        <w:t>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2.</w:t>
      </w:r>
      <w:r w:rsidR="0087438B" w:rsidRPr="00542A4F">
        <w:rPr>
          <w:rFonts w:ascii="Arial" w:hAnsi="Arial" w:cs="Arial"/>
          <w:bCs/>
          <w:sz w:val="24"/>
          <w:szCs w:val="24"/>
        </w:rPr>
        <w:t>5</w:t>
      </w:r>
      <w:r w:rsidRPr="00542A4F">
        <w:rPr>
          <w:rFonts w:ascii="Arial" w:hAnsi="Arial" w:cs="Arial"/>
          <w:bCs/>
          <w:sz w:val="24"/>
          <w:szCs w:val="24"/>
        </w:rPr>
        <w:t>. Назначение на должность Руководителя организации оформляется Р</w:t>
      </w:r>
      <w:r w:rsidR="007747E4" w:rsidRPr="00542A4F">
        <w:rPr>
          <w:rFonts w:ascii="Arial" w:hAnsi="Arial" w:cs="Arial"/>
          <w:bCs/>
          <w:sz w:val="24"/>
          <w:szCs w:val="24"/>
        </w:rPr>
        <w:t>аспоряжением г</w:t>
      </w:r>
      <w:r w:rsidRPr="00542A4F">
        <w:rPr>
          <w:rFonts w:ascii="Arial" w:hAnsi="Arial" w:cs="Arial"/>
          <w:bCs/>
          <w:sz w:val="24"/>
          <w:szCs w:val="24"/>
        </w:rPr>
        <w:t>лавы</w:t>
      </w:r>
      <w:r w:rsidR="007747E4" w:rsidRPr="00542A4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87438B" w:rsidRPr="00542A4F">
        <w:rPr>
          <w:rFonts w:ascii="Arial" w:hAnsi="Arial" w:cs="Arial"/>
          <w:bCs/>
          <w:sz w:val="24"/>
          <w:szCs w:val="24"/>
        </w:rPr>
        <w:t xml:space="preserve"> на основании трудового договора</w:t>
      </w:r>
      <w:r w:rsidRPr="00542A4F">
        <w:rPr>
          <w:rFonts w:ascii="Arial" w:hAnsi="Arial" w:cs="Arial"/>
          <w:bCs/>
          <w:sz w:val="24"/>
          <w:szCs w:val="24"/>
        </w:rPr>
        <w:t>.</w:t>
      </w:r>
    </w:p>
    <w:p w:rsidR="007747E4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2.</w:t>
      </w:r>
      <w:r w:rsidR="0087438B" w:rsidRPr="00542A4F">
        <w:rPr>
          <w:rFonts w:ascii="Arial" w:hAnsi="Arial" w:cs="Arial"/>
          <w:bCs/>
          <w:sz w:val="24"/>
          <w:szCs w:val="24"/>
        </w:rPr>
        <w:t>6</w:t>
      </w:r>
      <w:r w:rsidRPr="00542A4F">
        <w:rPr>
          <w:rFonts w:ascii="Arial" w:hAnsi="Arial" w:cs="Arial"/>
          <w:bCs/>
          <w:sz w:val="24"/>
          <w:szCs w:val="24"/>
        </w:rPr>
        <w:t>. Подго</w:t>
      </w:r>
      <w:r w:rsidR="007747E4" w:rsidRPr="00542A4F">
        <w:rPr>
          <w:rFonts w:ascii="Arial" w:hAnsi="Arial" w:cs="Arial"/>
          <w:bCs/>
          <w:sz w:val="24"/>
          <w:szCs w:val="24"/>
        </w:rPr>
        <w:t>товку проекта Р</w:t>
      </w:r>
      <w:r w:rsidRPr="00542A4F">
        <w:rPr>
          <w:rFonts w:ascii="Arial" w:hAnsi="Arial" w:cs="Arial"/>
          <w:bCs/>
          <w:sz w:val="24"/>
          <w:szCs w:val="24"/>
        </w:rPr>
        <w:t>аспоряжения о назначении на должность, трудового договора и оформление личного дела Руководителя организации осуществляет ведущий специалист по кадр</w:t>
      </w:r>
      <w:r w:rsidR="007747E4" w:rsidRPr="00542A4F">
        <w:rPr>
          <w:rFonts w:ascii="Arial" w:hAnsi="Arial" w:cs="Arial"/>
          <w:bCs/>
          <w:sz w:val="24"/>
          <w:szCs w:val="24"/>
        </w:rPr>
        <w:t>овой работе</w:t>
      </w:r>
      <w:r w:rsidRPr="00542A4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7747E4" w:rsidRPr="00542A4F">
        <w:rPr>
          <w:rFonts w:ascii="Arial" w:hAnsi="Arial" w:cs="Arial"/>
          <w:bCs/>
          <w:sz w:val="24"/>
          <w:szCs w:val="24"/>
        </w:rPr>
        <w:t>.</w:t>
      </w:r>
    </w:p>
    <w:p w:rsidR="00DD745A" w:rsidRPr="00542A4F" w:rsidRDefault="00DD745A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2A4F">
        <w:rPr>
          <w:rFonts w:ascii="Arial" w:hAnsi="Arial" w:cs="Arial"/>
          <w:bCs/>
          <w:sz w:val="24"/>
          <w:szCs w:val="24"/>
        </w:rPr>
        <w:t>2.</w:t>
      </w:r>
      <w:r w:rsidR="0087438B" w:rsidRPr="00542A4F">
        <w:rPr>
          <w:rFonts w:ascii="Arial" w:hAnsi="Arial" w:cs="Arial"/>
          <w:bCs/>
          <w:sz w:val="24"/>
          <w:szCs w:val="24"/>
        </w:rPr>
        <w:t>7</w:t>
      </w:r>
      <w:r w:rsidRPr="00542A4F">
        <w:rPr>
          <w:rFonts w:ascii="Arial" w:hAnsi="Arial" w:cs="Arial"/>
          <w:bCs/>
          <w:sz w:val="24"/>
          <w:szCs w:val="24"/>
        </w:rPr>
        <w:t xml:space="preserve">. </w:t>
      </w:r>
      <w:r w:rsidRPr="00542A4F">
        <w:rPr>
          <w:rFonts w:ascii="Arial" w:hAnsi="Arial" w:cs="Arial"/>
          <w:sz w:val="24"/>
          <w:szCs w:val="24"/>
          <w:shd w:val="clear" w:color="auto" w:fill="FFFFFF"/>
        </w:rPr>
        <w:t>При назначении на должность Руководителя, в целях проверки соответствия его поручаемой работе в трудовом договоре может быть предусмотрено условие об испытании. Срок испытания не может превышать шести месяцев.</w:t>
      </w:r>
    </w:p>
    <w:p w:rsidR="00DD745A" w:rsidRPr="00542A4F" w:rsidRDefault="00DD745A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87438B" w:rsidRPr="00542A4F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542A4F">
        <w:rPr>
          <w:rFonts w:ascii="Arial" w:hAnsi="Arial" w:cs="Arial"/>
          <w:sz w:val="24"/>
          <w:szCs w:val="24"/>
          <w:shd w:val="clear" w:color="auto" w:fill="FFFFFF"/>
        </w:rPr>
        <w:t>. Срок трудового договора определяется работодателем индивидуально в отношении каждого Руководителя и не может превышать пять лет.</w:t>
      </w:r>
    </w:p>
    <w:p w:rsidR="00BA146D" w:rsidRPr="00542A4F" w:rsidRDefault="007747E4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2.</w:t>
      </w:r>
      <w:r w:rsidR="0087438B" w:rsidRPr="00542A4F">
        <w:rPr>
          <w:rFonts w:ascii="Arial" w:hAnsi="Arial" w:cs="Arial"/>
          <w:bCs/>
          <w:sz w:val="24"/>
          <w:szCs w:val="24"/>
        </w:rPr>
        <w:t>9</w:t>
      </w:r>
      <w:r w:rsidRPr="00542A4F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542A4F">
        <w:rPr>
          <w:rFonts w:ascii="Arial" w:hAnsi="Arial" w:cs="Arial"/>
          <w:bCs/>
          <w:sz w:val="24"/>
          <w:szCs w:val="24"/>
        </w:rPr>
        <w:t>Подписание г</w:t>
      </w:r>
      <w:r w:rsidR="00BA146D" w:rsidRPr="00542A4F">
        <w:rPr>
          <w:rFonts w:ascii="Arial" w:hAnsi="Arial" w:cs="Arial"/>
          <w:bCs/>
          <w:sz w:val="24"/>
          <w:szCs w:val="24"/>
        </w:rPr>
        <w:t xml:space="preserve">лавой администрации </w:t>
      </w:r>
      <w:r w:rsidRPr="00542A4F">
        <w:rPr>
          <w:rFonts w:ascii="Arial" w:hAnsi="Arial" w:cs="Arial"/>
          <w:bCs/>
          <w:sz w:val="24"/>
          <w:szCs w:val="24"/>
        </w:rPr>
        <w:t>Р</w:t>
      </w:r>
      <w:r w:rsidR="00BA146D" w:rsidRPr="00542A4F">
        <w:rPr>
          <w:rFonts w:ascii="Arial" w:hAnsi="Arial" w:cs="Arial"/>
          <w:bCs/>
          <w:sz w:val="24"/>
          <w:szCs w:val="24"/>
        </w:rPr>
        <w:t xml:space="preserve">аспоряжения о назначении на должность, оформление трудового договора с Руководителем организации осуществляется после представления последним всех необходимых документов, предусмотренных Трудовым </w:t>
      </w:r>
      <w:hyperlink r:id="rId15" w:history="1">
        <w:r w:rsidR="00BA146D" w:rsidRPr="00542A4F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="00BA146D" w:rsidRPr="00542A4F">
        <w:rPr>
          <w:rFonts w:ascii="Arial" w:hAnsi="Arial" w:cs="Arial"/>
          <w:bCs/>
          <w:sz w:val="24"/>
          <w:szCs w:val="24"/>
        </w:rPr>
        <w:t xml:space="preserve"> Российской Федерации, в том числе </w:t>
      </w:r>
      <w:r w:rsidR="006B0E05">
        <w:rPr>
          <w:rFonts w:ascii="Arial" w:hAnsi="Arial" w:cs="Arial"/>
          <w:bCs/>
          <w:sz w:val="24"/>
          <w:szCs w:val="24"/>
        </w:rPr>
        <w:t xml:space="preserve">для руководителей муниципальных учреждений - </w:t>
      </w:r>
      <w:r w:rsidR="00BA146D" w:rsidRPr="00542A4F">
        <w:rPr>
          <w:rFonts w:ascii="Arial" w:hAnsi="Arial" w:cs="Arial"/>
          <w:bCs/>
          <w:sz w:val="24"/>
          <w:szCs w:val="24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</w:t>
      </w:r>
      <w:proofErr w:type="gramEnd"/>
      <w:r w:rsidR="00BA146D" w:rsidRPr="00542A4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A146D" w:rsidRPr="00542A4F">
        <w:rPr>
          <w:rFonts w:ascii="Arial" w:hAnsi="Arial" w:cs="Arial"/>
          <w:bCs/>
          <w:sz w:val="24"/>
          <w:szCs w:val="24"/>
        </w:rPr>
        <w:t>порядке</w:t>
      </w:r>
      <w:proofErr w:type="gramEnd"/>
      <w:r w:rsidR="00BA146D" w:rsidRPr="00542A4F">
        <w:rPr>
          <w:rFonts w:ascii="Arial" w:hAnsi="Arial" w:cs="Arial"/>
          <w:bCs/>
          <w:sz w:val="24"/>
          <w:szCs w:val="24"/>
        </w:rPr>
        <w:t xml:space="preserve">, </w:t>
      </w:r>
      <w:r w:rsidR="005518DF" w:rsidRPr="00542A4F">
        <w:rPr>
          <w:rFonts w:ascii="Arial" w:hAnsi="Arial" w:cs="Arial"/>
          <w:bCs/>
          <w:sz w:val="24"/>
          <w:szCs w:val="24"/>
        </w:rPr>
        <w:t xml:space="preserve">по форме </w:t>
      </w:r>
      <w:r w:rsidR="00BA146D" w:rsidRPr="00542A4F">
        <w:rPr>
          <w:rFonts w:ascii="Arial" w:hAnsi="Arial" w:cs="Arial"/>
          <w:bCs/>
          <w:sz w:val="24"/>
          <w:szCs w:val="24"/>
        </w:rPr>
        <w:t>утвержденно</w:t>
      </w:r>
      <w:r w:rsidR="005518DF" w:rsidRPr="00542A4F">
        <w:rPr>
          <w:rFonts w:ascii="Arial" w:hAnsi="Arial" w:cs="Arial"/>
          <w:bCs/>
          <w:sz w:val="24"/>
          <w:szCs w:val="24"/>
        </w:rPr>
        <w:t>й Указом Президента Российской Федерации от 23.06.2014 г. № 460.</w:t>
      </w:r>
    </w:p>
    <w:p w:rsidR="009776F7" w:rsidRPr="00542A4F" w:rsidRDefault="009776F7" w:rsidP="00BA14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A146D" w:rsidRPr="00542A4F" w:rsidRDefault="00BA146D" w:rsidP="00BA14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42A4F">
        <w:rPr>
          <w:rFonts w:ascii="Arial" w:hAnsi="Arial" w:cs="Arial"/>
          <w:b/>
          <w:bCs/>
          <w:sz w:val="24"/>
          <w:szCs w:val="24"/>
        </w:rPr>
        <w:t>3.</w:t>
      </w:r>
      <w:r w:rsidRPr="00542A4F">
        <w:rPr>
          <w:rFonts w:ascii="Arial" w:hAnsi="Arial" w:cs="Arial"/>
          <w:bCs/>
          <w:sz w:val="24"/>
          <w:szCs w:val="24"/>
        </w:rPr>
        <w:t xml:space="preserve"> </w:t>
      </w:r>
      <w:r w:rsidRPr="00542A4F">
        <w:rPr>
          <w:rFonts w:ascii="Arial" w:hAnsi="Arial" w:cs="Arial"/>
          <w:b/>
          <w:bCs/>
          <w:sz w:val="24"/>
          <w:szCs w:val="24"/>
        </w:rPr>
        <w:t>Порядок освобождения от должности руководителей</w:t>
      </w:r>
    </w:p>
    <w:p w:rsidR="00BA146D" w:rsidRPr="00542A4F" w:rsidRDefault="00BA146D" w:rsidP="007747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42A4F">
        <w:rPr>
          <w:rFonts w:ascii="Arial" w:hAnsi="Arial" w:cs="Arial"/>
          <w:b/>
          <w:bCs/>
          <w:sz w:val="24"/>
          <w:szCs w:val="24"/>
        </w:rPr>
        <w:t>муниципальных у</w:t>
      </w:r>
      <w:r w:rsidR="007747E4" w:rsidRPr="00542A4F">
        <w:rPr>
          <w:rFonts w:ascii="Arial" w:hAnsi="Arial" w:cs="Arial"/>
          <w:b/>
          <w:bCs/>
          <w:sz w:val="24"/>
          <w:szCs w:val="24"/>
        </w:rPr>
        <w:t xml:space="preserve">чреждений и муниципальных </w:t>
      </w:r>
      <w:r w:rsidRPr="00542A4F">
        <w:rPr>
          <w:rFonts w:ascii="Arial" w:hAnsi="Arial" w:cs="Arial"/>
          <w:b/>
          <w:bCs/>
          <w:sz w:val="24"/>
          <w:szCs w:val="24"/>
        </w:rPr>
        <w:t xml:space="preserve">предприятий </w:t>
      </w:r>
      <w:r w:rsidR="007747E4" w:rsidRPr="00542A4F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</w:t>
      </w:r>
    </w:p>
    <w:p w:rsidR="00BA146D" w:rsidRPr="00542A4F" w:rsidRDefault="00BA146D" w:rsidP="00BA14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3.1. Прекращение трудового договора с Руководителем осуществляется на основаниях, предусмотренных действующим трудовым законодательством, а также трудовым договором.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Par32"/>
      <w:bookmarkEnd w:id="0"/>
      <w:r w:rsidRPr="00542A4F">
        <w:rPr>
          <w:rFonts w:ascii="Arial" w:hAnsi="Arial" w:cs="Arial"/>
          <w:bCs/>
          <w:sz w:val="24"/>
          <w:szCs w:val="24"/>
        </w:rPr>
        <w:t xml:space="preserve">3.2. Прекращение трудового договора в соответствии со </w:t>
      </w:r>
      <w:hyperlink r:id="rId16" w:history="1">
        <w:r w:rsidRPr="00542A4F">
          <w:rPr>
            <w:rFonts w:ascii="Arial" w:hAnsi="Arial" w:cs="Arial"/>
            <w:bCs/>
            <w:sz w:val="24"/>
            <w:szCs w:val="24"/>
          </w:rPr>
          <w:t>ст. 78</w:t>
        </w:r>
      </w:hyperlink>
      <w:r w:rsidRPr="00542A4F">
        <w:rPr>
          <w:rFonts w:ascii="Arial" w:hAnsi="Arial" w:cs="Arial"/>
          <w:bCs/>
          <w:sz w:val="24"/>
          <w:szCs w:val="24"/>
        </w:rPr>
        <w:t xml:space="preserve"> Трудового кодекса Российской Федерации оформляется письменным соглашением сторон о расторжении трудового договора и подписанным на осно</w:t>
      </w:r>
      <w:r w:rsidR="007747E4" w:rsidRPr="00542A4F">
        <w:rPr>
          <w:rFonts w:ascii="Arial" w:hAnsi="Arial" w:cs="Arial"/>
          <w:bCs/>
          <w:sz w:val="24"/>
          <w:szCs w:val="24"/>
        </w:rPr>
        <w:t>вании соглашения распоряжением г</w:t>
      </w:r>
      <w:r w:rsidRPr="00542A4F">
        <w:rPr>
          <w:rFonts w:ascii="Arial" w:hAnsi="Arial" w:cs="Arial"/>
          <w:bCs/>
          <w:sz w:val="24"/>
          <w:szCs w:val="24"/>
        </w:rPr>
        <w:t>лавы администрации.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lastRenderedPageBreak/>
        <w:t xml:space="preserve">3.3. При возникновении оснований, предусмотренных действующим законодательством Российской Федерации или трудовым договором для прекращения трудового договора с Руководителем, ведущий специалист по </w:t>
      </w:r>
      <w:r w:rsidR="007747E4" w:rsidRPr="00542A4F">
        <w:rPr>
          <w:rFonts w:ascii="Arial" w:hAnsi="Arial" w:cs="Arial"/>
          <w:bCs/>
          <w:sz w:val="24"/>
          <w:szCs w:val="24"/>
        </w:rPr>
        <w:t xml:space="preserve">кадровой работе </w:t>
      </w:r>
      <w:r w:rsidRPr="00542A4F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747E4" w:rsidRPr="00542A4F">
        <w:rPr>
          <w:rFonts w:ascii="Arial" w:hAnsi="Arial" w:cs="Arial"/>
          <w:bCs/>
          <w:sz w:val="24"/>
          <w:szCs w:val="24"/>
        </w:rPr>
        <w:t>подготавливает проект Распоряжения г</w:t>
      </w:r>
      <w:r w:rsidRPr="00542A4F">
        <w:rPr>
          <w:rFonts w:ascii="Arial" w:hAnsi="Arial" w:cs="Arial"/>
          <w:bCs/>
          <w:sz w:val="24"/>
          <w:szCs w:val="24"/>
        </w:rPr>
        <w:t xml:space="preserve">лавы администрации о прекращении трудового договора с Руководителем, а в случае, предусмотренном </w:t>
      </w:r>
      <w:hyperlink w:anchor="Par32" w:history="1">
        <w:r w:rsidRPr="00542A4F">
          <w:rPr>
            <w:rFonts w:ascii="Arial" w:hAnsi="Arial" w:cs="Arial"/>
            <w:bCs/>
            <w:sz w:val="24"/>
            <w:szCs w:val="24"/>
          </w:rPr>
          <w:t>пунктом 3.2</w:t>
        </w:r>
      </w:hyperlink>
      <w:r w:rsidRPr="00542A4F">
        <w:rPr>
          <w:rFonts w:ascii="Arial" w:hAnsi="Arial" w:cs="Arial"/>
          <w:bCs/>
          <w:sz w:val="24"/>
          <w:szCs w:val="24"/>
        </w:rPr>
        <w:t xml:space="preserve"> Порядка, - проект соглашения сторон о расторжении трудового договора.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 xml:space="preserve">3.4. В случае принятия решения о прекращении трудового договора с Руководителем </w:t>
      </w:r>
      <w:r w:rsidR="007747E4" w:rsidRPr="00542A4F">
        <w:rPr>
          <w:rFonts w:ascii="Arial" w:hAnsi="Arial" w:cs="Arial"/>
          <w:bCs/>
          <w:sz w:val="24"/>
          <w:szCs w:val="24"/>
        </w:rPr>
        <w:t>г</w:t>
      </w:r>
      <w:r w:rsidRPr="00542A4F">
        <w:rPr>
          <w:rFonts w:ascii="Arial" w:hAnsi="Arial" w:cs="Arial"/>
          <w:bCs/>
          <w:sz w:val="24"/>
          <w:szCs w:val="24"/>
        </w:rPr>
        <w:t xml:space="preserve">лава администрации подписывает </w:t>
      </w:r>
      <w:r w:rsidR="007747E4" w:rsidRPr="00542A4F">
        <w:rPr>
          <w:rFonts w:ascii="Arial" w:hAnsi="Arial" w:cs="Arial"/>
          <w:bCs/>
          <w:sz w:val="24"/>
          <w:szCs w:val="24"/>
        </w:rPr>
        <w:t>Р</w:t>
      </w:r>
      <w:r w:rsidRPr="00542A4F">
        <w:rPr>
          <w:rFonts w:ascii="Arial" w:hAnsi="Arial" w:cs="Arial"/>
          <w:bCs/>
          <w:sz w:val="24"/>
          <w:szCs w:val="24"/>
        </w:rPr>
        <w:t xml:space="preserve">аспоряжение об освобождении Руководителя от занимаемой должности, а в случае, предусмотренном </w:t>
      </w:r>
      <w:hyperlink w:anchor="Par32" w:history="1">
        <w:r w:rsidRPr="00542A4F">
          <w:rPr>
            <w:rFonts w:ascii="Arial" w:hAnsi="Arial" w:cs="Arial"/>
            <w:bCs/>
            <w:sz w:val="24"/>
            <w:szCs w:val="24"/>
          </w:rPr>
          <w:t>пунктом 3.2</w:t>
        </w:r>
      </w:hyperlink>
      <w:r w:rsidRPr="00542A4F">
        <w:rPr>
          <w:rFonts w:ascii="Arial" w:hAnsi="Arial" w:cs="Arial"/>
          <w:bCs/>
          <w:sz w:val="24"/>
          <w:szCs w:val="24"/>
        </w:rPr>
        <w:t xml:space="preserve"> Порядка, - соглашение о расторжении трудового договора.</w:t>
      </w:r>
    </w:p>
    <w:p w:rsidR="00BA146D" w:rsidRPr="00542A4F" w:rsidRDefault="007747E4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 xml:space="preserve">Ведущий специалист по кадровой работе администрации </w:t>
      </w:r>
      <w:r w:rsidR="00BA146D" w:rsidRPr="00542A4F">
        <w:rPr>
          <w:rFonts w:ascii="Arial" w:hAnsi="Arial" w:cs="Arial"/>
          <w:bCs/>
          <w:sz w:val="24"/>
          <w:szCs w:val="24"/>
        </w:rPr>
        <w:t xml:space="preserve"> обеспечивает получение Руководителем в установленный срок предупреждения о расторжении трудового договора.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3.</w:t>
      </w:r>
      <w:r w:rsidR="007747E4" w:rsidRPr="00542A4F">
        <w:rPr>
          <w:rFonts w:ascii="Arial" w:hAnsi="Arial" w:cs="Arial"/>
          <w:bCs/>
          <w:sz w:val="24"/>
          <w:szCs w:val="24"/>
        </w:rPr>
        <w:t>5</w:t>
      </w:r>
      <w:r w:rsidRPr="00542A4F">
        <w:rPr>
          <w:rFonts w:ascii="Arial" w:hAnsi="Arial" w:cs="Arial"/>
          <w:bCs/>
          <w:sz w:val="24"/>
          <w:szCs w:val="24"/>
        </w:rPr>
        <w:t>. При прекращении трудового договора вне зависимости от основания прекращения Руководитель обязан передать заместителю руководителя или иному уполномоченному администрацией должностному лицу учреждения (предприятия) имущество и документацию по основной деятельности и личному с</w:t>
      </w:r>
      <w:r w:rsidR="007747E4" w:rsidRPr="00542A4F">
        <w:rPr>
          <w:rFonts w:ascii="Arial" w:hAnsi="Arial" w:cs="Arial"/>
          <w:bCs/>
          <w:sz w:val="24"/>
          <w:szCs w:val="24"/>
        </w:rPr>
        <w:t>оставу учреждения (предприятия).</w:t>
      </w:r>
    </w:p>
    <w:p w:rsidR="009776F7" w:rsidRPr="00542A4F" w:rsidRDefault="009776F7" w:rsidP="00BA14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A146D" w:rsidRPr="00542A4F" w:rsidRDefault="00BA146D" w:rsidP="00BA14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42A4F">
        <w:rPr>
          <w:rFonts w:ascii="Arial" w:hAnsi="Arial" w:cs="Arial"/>
          <w:b/>
          <w:bCs/>
          <w:sz w:val="24"/>
          <w:szCs w:val="24"/>
        </w:rPr>
        <w:t>4. Заключительные положения</w:t>
      </w:r>
    </w:p>
    <w:p w:rsidR="00BA146D" w:rsidRPr="00542A4F" w:rsidRDefault="00BA146D" w:rsidP="00BA14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4.1. Распоряжение о назначении на должность Руководителя либо об освобождении от должности Руководителя приобщаетс</w:t>
      </w:r>
      <w:r w:rsidR="007747E4" w:rsidRPr="00542A4F">
        <w:rPr>
          <w:rFonts w:ascii="Arial" w:hAnsi="Arial" w:cs="Arial"/>
          <w:bCs/>
          <w:sz w:val="24"/>
          <w:szCs w:val="24"/>
        </w:rPr>
        <w:t xml:space="preserve">я ведущим специалистом по кадровой работе </w:t>
      </w:r>
      <w:r w:rsidRPr="00542A4F">
        <w:rPr>
          <w:rFonts w:ascii="Arial" w:hAnsi="Arial" w:cs="Arial"/>
          <w:bCs/>
          <w:sz w:val="24"/>
          <w:szCs w:val="24"/>
        </w:rPr>
        <w:t xml:space="preserve"> администрации к личному делу Руководителя.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 xml:space="preserve">4.2. Ведущий специалист </w:t>
      </w:r>
      <w:r w:rsidR="007747E4" w:rsidRPr="00542A4F">
        <w:rPr>
          <w:rFonts w:ascii="Arial" w:hAnsi="Arial" w:cs="Arial"/>
          <w:bCs/>
          <w:sz w:val="24"/>
          <w:szCs w:val="24"/>
        </w:rPr>
        <w:t xml:space="preserve">по кадровой работе  </w:t>
      </w:r>
      <w:r w:rsidRPr="00542A4F">
        <w:rPr>
          <w:rFonts w:ascii="Arial" w:hAnsi="Arial" w:cs="Arial"/>
          <w:bCs/>
          <w:sz w:val="24"/>
          <w:szCs w:val="24"/>
        </w:rPr>
        <w:t>администрации оформляет личное дело Руководителя, ведет кадровый учет личных дел, обеспечивает внесение записей в трудовые книжки.</w:t>
      </w:r>
    </w:p>
    <w:p w:rsidR="00BA146D" w:rsidRPr="00542A4F" w:rsidRDefault="00BA146D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 xml:space="preserve">4.3. Ответственность за ведение личных дел и правильность внесения записей в трудовые книжки Руководителей возложена на ведущего специалиста </w:t>
      </w:r>
      <w:r w:rsidR="007747E4" w:rsidRPr="00542A4F">
        <w:rPr>
          <w:rFonts w:ascii="Arial" w:hAnsi="Arial" w:cs="Arial"/>
          <w:bCs/>
          <w:sz w:val="24"/>
          <w:szCs w:val="24"/>
        </w:rPr>
        <w:t xml:space="preserve">по кадровой работе   </w:t>
      </w:r>
      <w:r w:rsidRPr="00542A4F">
        <w:rPr>
          <w:rFonts w:ascii="Arial" w:hAnsi="Arial" w:cs="Arial"/>
          <w:bCs/>
          <w:sz w:val="24"/>
          <w:szCs w:val="24"/>
        </w:rPr>
        <w:t>администрации.</w:t>
      </w:r>
    </w:p>
    <w:p w:rsidR="007747E4" w:rsidRPr="00542A4F" w:rsidRDefault="007747E4" w:rsidP="00B670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A4F">
        <w:rPr>
          <w:rFonts w:ascii="Arial" w:hAnsi="Arial" w:cs="Arial"/>
          <w:bCs/>
          <w:sz w:val="24"/>
          <w:szCs w:val="24"/>
        </w:rPr>
        <w:t>4.4. Проекты Распоряжений г</w:t>
      </w:r>
      <w:r w:rsidR="00BA146D" w:rsidRPr="00542A4F">
        <w:rPr>
          <w:rFonts w:ascii="Arial" w:hAnsi="Arial" w:cs="Arial"/>
          <w:bCs/>
          <w:sz w:val="24"/>
          <w:szCs w:val="24"/>
        </w:rPr>
        <w:t xml:space="preserve">лавы администрации о поощрении, наложении дисциплинарного взыскания, ежегодном основном и дополнительном оплачиваемом отпусках, отпуске без сохранения заработной платы, направлении в служебную командировку Руководителя и т.д. готовит ведущий специалист по </w:t>
      </w:r>
      <w:r w:rsidRPr="00542A4F">
        <w:rPr>
          <w:rFonts w:ascii="Arial" w:hAnsi="Arial" w:cs="Arial"/>
          <w:bCs/>
          <w:sz w:val="24"/>
          <w:szCs w:val="24"/>
        </w:rPr>
        <w:t xml:space="preserve">кадровой работе  </w:t>
      </w:r>
      <w:r w:rsidR="00BA146D" w:rsidRPr="00542A4F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542A4F">
        <w:rPr>
          <w:rFonts w:ascii="Arial" w:hAnsi="Arial" w:cs="Arial"/>
          <w:bCs/>
          <w:sz w:val="24"/>
          <w:szCs w:val="24"/>
        </w:rPr>
        <w:t>по указанию г</w:t>
      </w:r>
      <w:r w:rsidR="00BA146D" w:rsidRPr="00542A4F">
        <w:rPr>
          <w:rFonts w:ascii="Arial" w:hAnsi="Arial" w:cs="Arial"/>
          <w:bCs/>
          <w:sz w:val="24"/>
          <w:szCs w:val="24"/>
        </w:rPr>
        <w:t>лавы администрации</w:t>
      </w:r>
      <w:r w:rsidRPr="00542A4F">
        <w:rPr>
          <w:rFonts w:ascii="Arial" w:hAnsi="Arial" w:cs="Arial"/>
          <w:bCs/>
          <w:sz w:val="24"/>
          <w:szCs w:val="24"/>
        </w:rPr>
        <w:t>.</w:t>
      </w:r>
    </w:p>
    <w:p w:rsidR="007747E4" w:rsidRPr="00542A4F" w:rsidRDefault="00BA146D" w:rsidP="00B67011">
      <w:pPr>
        <w:pStyle w:val="ConsPlusNormal"/>
        <w:ind w:firstLine="709"/>
        <w:jc w:val="both"/>
        <w:rPr>
          <w:sz w:val="24"/>
          <w:szCs w:val="24"/>
        </w:rPr>
      </w:pPr>
      <w:r w:rsidRPr="00542A4F">
        <w:rPr>
          <w:bCs/>
          <w:sz w:val="24"/>
          <w:szCs w:val="24"/>
        </w:rPr>
        <w:t>4.5. Все вопросы, не урегулированные настоящим порядком, подлежат разрешению в соответствии с действующим законодательством Российской Федерации, Мурманск</w:t>
      </w:r>
      <w:r w:rsidR="007747E4" w:rsidRPr="00542A4F">
        <w:rPr>
          <w:bCs/>
          <w:sz w:val="24"/>
          <w:szCs w:val="24"/>
        </w:rPr>
        <w:t xml:space="preserve">ой области </w:t>
      </w:r>
      <w:r w:rsidR="007747E4" w:rsidRPr="00542A4F">
        <w:rPr>
          <w:sz w:val="24"/>
          <w:szCs w:val="24"/>
        </w:rPr>
        <w:t xml:space="preserve">и муниципальными правовыми актами </w:t>
      </w:r>
      <w:r w:rsidR="005518DF" w:rsidRPr="00542A4F">
        <w:rPr>
          <w:sz w:val="24"/>
          <w:szCs w:val="24"/>
        </w:rPr>
        <w:t>муниципального образования городское поселение Печенга.</w:t>
      </w:r>
    </w:p>
    <w:p w:rsidR="00BA146D" w:rsidRPr="00542A4F" w:rsidRDefault="00BA146D" w:rsidP="00BA14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0DB8" w:rsidRPr="00542A4F" w:rsidRDefault="000B0DB8" w:rsidP="004E7B0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C7102" w:rsidRPr="00542A4F" w:rsidRDefault="00BC7102" w:rsidP="00BA146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BC7102" w:rsidRPr="00542A4F" w:rsidSect="009F2D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4F" w:rsidRDefault="002A324F" w:rsidP="000E29DD">
      <w:r>
        <w:separator/>
      </w:r>
    </w:p>
  </w:endnote>
  <w:endnote w:type="continuationSeparator" w:id="0">
    <w:p w:rsidR="002A324F" w:rsidRDefault="002A324F" w:rsidP="000E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4F" w:rsidRDefault="002A324F" w:rsidP="000E29DD">
      <w:r>
        <w:separator/>
      </w:r>
    </w:p>
  </w:footnote>
  <w:footnote w:type="continuationSeparator" w:id="0">
    <w:p w:rsidR="002A324F" w:rsidRDefault="002A324F" w:rsidP="000E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76" w:rsidRDefault="00551ABF">
    <w:pPr>
      <w:pStyle w:val="a8"/>
      <w:jc w:val="center"/>
    </w:pPr>
    <w:fldSimple w:instr=" PAGE   \* MERGEFORMAT ">
      <w:r w:rsidR="00EC0B73">
        <w:rPr>
          <w:noProof/>
        </w:rPr>
        <w:t>2</w:t>
      </w:r>
    </w:fldSimple>
  </w:p>
  <w:p w:rsidR="00954476" w:rsidRPr="00114A21" w:rsidRDefault="00954476" w:rsidP="00114A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A8"/>
    <w:multiLevelType w:val="hybridMultilevel"/>
    <w:tmpl w:val="1EA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DF0"/>
    <w:multiLevelType w:val="multilevel"/>
    <w:tmpl w:val="E8B88A0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3C54590"/>
    <w:multiLevelType w:val="hybridMultilevel"/>
    <w:tmpl w:val="F1E228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9072CC"/>
    <w:multiLevelType w:val="multilevel"/>
    <w:tmpl w:val="E266F5E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4">
    <w:nsid w:val="1D9C1736"/>
    <w:multiLevelType w:val="multilevel"/>
    <w:tmpl w:val="4B92A4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3B6C77"/>
    <w:multiLevelType w:val="multilevel"/>
    <w:tmpl w:val="7318E45C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6" w:hanging="11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">
    <w:nsid w:val="1EC52F80"/>
    <w:multiLevelType w:val="hybridMultilevel"/>
    <w:tmpl w:val="DC844DB8"/>
    <w:lvl w:ilvl="0" w:tplc="BF94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22B3"/>
    <w:multiLevelType w:val="hybridMultilevel"/>
    <w:tmpl w:val="1E3EA41E"/>
    <w:lvl w:ilvl="0" w:tplc="BA549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3F6932"/>
    <w:multiLevelType w:val="hybridMultilevel"/>
    <w:tmpl w:val="05C83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98470C"/>
    <w:multiLevelType w:val="hybridMultilevel"/>
    <w:tmpl w:val="EFA04F9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D7B2F"/>
    <w:multiLevelType w:val="hybridMultilevel"/>
    <w:tmpl w:val="3E7C98B0"/>
    <w:lvl w:ilvl="0" w:tplc="D87CCF4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BD4AA6"/>
    <w:multiLevelType w:val="hybridMultilevel"/>
    <w:tmpl w:val="B080AC06"/>
    <w:lvl w:ilvl="0" w:tplc="B0809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202630"/>
    <w:multiLevelType w:val="hybridMultilevel"/>
    <w:tmpl w:val="5EAA28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53343B"/>
    <w:multiLevelType w:val="multilevel"/>
    <w:tmpl w:val="0B68D29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42D6211"/>
    <w:multiLevelType w:val="multilevel"/>
    <w:tmpl w:val="F17E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5CB6CFE"/>
    <w:multiLevelType w:val="multilevel"/>
    <w:tmpl w:val="5ABC3D60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5B4CB5"/>
    <w:multiLevelType w:val="hybridMultilevel"/>
    <w:tmpl w:val="23B2D7BA"/>
    <w:lvl w:ilvl="0" w:tplc="9D28B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CF4ACB"/>
    <w:multiLevelType w:val="hybridMultilevel"/>
    <w:tmpl w:val="54C6B042"/>
    <w:lvl w:ilvl="0" w:tplc="0A34D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0C40AE"/>
    <w:multiLevelType w:val="multilevel"/>
    <w:tmpl w:val="E34ECD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414A6FEA"/>
    <w:multiLevelType w:val="hybridMultilevel"/>
    <w:tmpl w:val="1AE05ED4"/>
    <w:lvl w:ilvl="0" w:tplc="36A4A754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A7998">
      <w:start w:val="1"/>
      <w:numFmt w:val="bullet"/>
      <w:lvlText w:val="-"/>
      <w:lvlJc w:val="left"/>
      <w:pPr>
        <w:tabs>
          <w:tab w:val="num" w:pos="2083"/>
        </w:tabs>
        <w:ind w:left="1091" w:firstLine="709"/>
      </w:pPr>
      <w:rPr>
        <w:rFonts w:ascii="Verdana" w:hAnsi="Verdana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D6A24"/>
    <w:multiLevelType w:val="hybridMultilevel"/>
    <w:tmpl w:val="4DAC0D2A"/>
    <w:lvl w:ilvl="0" w:tplc="BF9421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410570D"/>
    <w:multiLevelType w:val="multilevel"/>
    <w:tmpl w:val="A76695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5B02717"/>
    <w:multiLevelType w:val="hybridMultilevel"/>
    <w:tmpl w:val="581221A2"/>
    <w:lvl w:ilvl="0" w:tplc="C244283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74557E"/>
    <w:multiLevelType w:val="hybridMultilevel"/>
    <w:tmpl w:val="F2EE451E"/>
    <w:lvl w:ilvl="0" w:tplc="BF9421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10548B"/>
    <w:multiLevelType w:val="multilevel"/>
    <w:tmpl w:val="65A4AEC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ED45475"/>
    <w:multiLevelType w:val="hybridMultilevel"/>
    <w:tmpl w:val="23B2D7BA"/>
    <w:lvl w:ilvl="0" w:tplc="9D28B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947A06"/>
    <w:multiLevelType w:val="multilevel"/>
    <w:tmpl w:val="FA9854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5D95651F"/>
    <w:multiLevelType w:val="hybridMultilevel"/>
    <w:tmpl w:val="43848DFA"/>
    <w:lvl w:ilvl="0" w:tplc="1D189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C7D36"/>
    <w:multiLevelType w:val="multilevel"/>
    <w:tmpl w:val="AA00480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61546"/>
    <w:multiLevelType w:val="hybridMultilevel"/>
    <w:tmpl w:val="F4E69BBA"/>
    <w:lvl w:ilvl="0" w:tplc="F38CE2C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704F6162"/>
    <w:multiLevelType w:val="multilevel"/>
    <w:tmpl w:val="7E1A1D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18C5035"/>
    <w:multiLevelType w:val="hybridMultilevel"/>
    <w:tmpl w:val="7160E4DC"/>
    <w:lvl w:ilvl="0" w:tplc="BF9421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5B5DF4"/>
    <w:multiLevelType w:val="hybridMultilevel"/>
    <w:tmpl w:val="3E7209BE"/>
    <w:lvl w:ilvl="0" w:tplc="36A4A754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42146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647E4"/>
    <w:multiLevelType w:val="hybridMultilevel"/>
    <w:tmpl w:val="95124D38"/>
    <w:lvl w:ilvl="0" w:tplc="CB9005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F56BE"/>
    <w:multiLevelType w:val="hybridMultilevel"/>
    <w:tmpl w:val="FD32FA50"/>
    <w:lvl w:ilvl="0" w:tplc="117AB1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D85802"/>
    <w:multiLevelType w:val="hybridMultilevel"/>
    <w:tmpl w:val="509A9344"/>
    <w:lvl w:ilvl="0" w:tplc="DE52A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31"/>
  </w:num>
  <w:num w:numId="5">
    <w:abstractNumId w:val="0"/>
  </w:num>
  <w:num w:numId="6">
    <w:abstractNumId w:val="28"/>
  </w:num>
  <w:num w:numId="7">
    <w:abstractNumId w:val="10"/>
  </w:num>
  <w:num w:numId="8">
    <w:abstractNumId w:val="1"/>
  </w:num>
  <w:num w:numId="9">
    <w:abstractNumId w:val="21"/>
  </w:num>
  <w:num w:numId="10">
    <w:abstractNumId w:val="27"/>
  </w:num>
  <w:num w:numId="11">
    <w:abstractNumId w:val="17"/>
  </w:num>
  <w:num w:numId="12">
    <w:abstractNumId w:val="26"/>
  </w:num>
  <w:num w:numId="13">
    <w:abstractNumId w:val="8"/>
  </w:num>
  <w:num w:numId="14">
    <w:abstractNumId w:val="19"/>
  </w:num>
  <w:num w:numId="15">
    <w:abstractNumId w:val="13"/>
  </w:num>
  <w:num w:numId="16">
    <w:abstractNumId w:val="15"/>
  </w:num>
  <w:num w:numId="17">
    <w:abstractNumId w:val="12"/>
  </w:num>
  <w:num w:numId="18">
    <w:abstractNumId w:val="4"/>
  </w:num>
  <w:num w:numId="19">
    <w:abstractNumId w:val="30"/>
  </w:num>
  <w:num w:numId="20">
    <w:abstractNumId w:val="32"/>
  </w:num>
  <w:num w:numId="21">
    <w:abstractNumId w:val="24"/>
  </w:num>
  <w:num w:numId="22">
    <w:abstractNumId w:val="20"/>
  </w:num>
  <w:num w:numId="23">
    <w:abstractNumId w:val="6"/>
  </w:num>
  <w:num w:numId="24">
    <w:abstractNumId w:val="18"/>
  </w:num>
  <w:num w:numId="25">
    <w:abstractNumId w:val="14"/>
  </w:num>
  <w:num w:numId="26">
    <w:abstractNumId w:val="29"/>
  </w:num>
  <w:num w:numId="27">
    <w:abstractNumId w:val="16"/>
  </w:num>
  <w:num w:numId="28">
    <w:abstractNumId w:val="25"/>
  </w:num>
  <w:num w:numId="29">
    <w:abstractNumId w:val="33"/>
  </w:num>
  <w:num w:numId="30">
    <w:abstractNumId w:val="22"/>
  </w:num>
  <w:num w:numId="31">
    <w:abstractNumId w:val="9"/>
  </w:num>
  <w:num w:numId="32">
    <w:abstractNumId w:val="3"/>
  </w:num>
  <w:num w:numId="33">
    <w:abstractNumId w:val="35"/>
  </w:num>
  <w:num w:numId="34">
    <w:abstractNumId w:val="34"/>
  </w:num>
  <w:num w:numId="35">
    <w:abstractNumId w:val="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6A"/>
    <w:rsid w:val="000007B0"/>
    <w:rsid w:val="00005A89"/>
    <w:rsid w:val="00006989"/>
    <w:rsid w:val="00006F3A"/>
    <w:rsid w:val="00013A8A"/>
    <w:rsid w:val="00020C00"/>
    <w:rsid w:val="00025744"/>
    <w:rsid w:val="00032520"/>
    <w:rsid w:val="00032729"/>
    <w:rsid w:val="00037BB9"/>
    <w:rsid w:val="000533A7"/>
    <w:rsid w:val="000547C0"/>
    <w:rsid w:val="00061100"/>
    <w:rsid w:val="000618E7"/>
    <w:rsid w:val="000633EB"/>
    <w:rsid w:val="00063F69"/>
    <w:rsid w:val="000653F5"/>
    <w:rsid w:val="00066B8B"/>
    <w:rsid w:val="00067B9D"/>
    <w:rsid w:val="00071E2B"/>
    <w:rsid w:val="00071E31"/>
    <w:rsid w:val="00075DC1"/>
    <w:rsid w:val="00084BA2"/>
    <w:rsid w:val="00085D5E"/>
    <w:rsid w:val="00086914"/>
    <w:rsid w:val="00087973"/>
    <w:rsid w:val="00090204"/>
    <w:rsid w:val="000907FE"/>
    <w:rsid w:val="00090FE4"/>
    <w:rsid w:val="00091CF8"/>
    <w:rsid w:val="00093B8F"/>
    <w:rsid w:val="0009453F"/>
    <w:rsid w:val="000A09F9"/>
    <w:rsid w:val="000A3391"/>
    <w:rsid w:val="000A3854"/>
    <w:rsid w:val="000A665B"/>
    <w:rsid w:val="000B0DB8"/>
    <w:rsid w:val="000B123B"/>
    <w:rsid w:val="000B2E5A"/>
    <w:rsid w:val="000B45F2"/>
    <w:rsid w:val="000B5D5D"/>
    <w:rsid w:val="000B6444"/>
    <w:rsid w:val="000C0A3B"/>
    <w:rsid w:val="000C50D1"/>
    <w:rsid w:val="000C5F21"/>
    <w:rsid w:val="000C7D20"/>
    <w:rsid w:val="000C7E03"/>
    <w:rsid w:val="000D0263"/>
    <w:rsid w:val="000D606B"/>
    <w:rsid w:val="000D692C"/>
    <w:rsid w:val="000D6F89"/>
    <w:rsid w:val="000E1E75"/>
    <w:rsid w:val="000E29DD"/>
    <w:rsid w:val="000E2B39"/>
    <w:rsid w:val="000E5015"/>
    <w:rsid w:val="00101B67"/>
    <w:rsid w:val="00102626"/>
    <w:rsid w:val="00103662"/>
    <w:rsid w:val="00103B1D"/>
    <w:rsid w:val="00105A58"/>
    <w:rsid w:val="00113843"/>
    <w:rsid w:val="00114A21"/>
    <w:rsid w:val="00116AFC"/>
    <w:rsid w:val="00116F74"/>
    <w:rsid w:val="0012154A"/>
    <w:rsid w:val="00123C63"/>
    <w:rsid w:val="00140B2D"/>
    <w:rsid w:val="0014192E"/>
    <w:rsid w:val="001426B3"/>
    <w:rsid w:val="00145594"/>
    <w:rsid w:val="001535D4"/>
    <w:rsid w:val="0015491C"/>
    <w:rsid w:val="00156DDB"/>
    <w:rsid w:val="0016509F"/>
    <w:rsid w:val="00165B67"/>
    <w:rsid w:val="00176C6B"/>
    <w:rsid w:val="0018429C"/>
    <w:rsid w:val="001903BF"/>
    <w:rsid w:val="001930E2"/>
    <w:rsid w:val="00193500"/>
    <w:rsid w:val="00193772"/>
    <w:rsid w:val="001962EC"/>
    <w:rsid w:val="00196F48"/>
    <w:rsid w:val="001A14E7"/>
    <w:rsid w:val="001C204B"/>
    <w:rsid w:val="001C2A09"/>
    <w:rsid w:val="001C6AF9"/>
    <w:rsid w:val="001D151C"/>
    <w:rsid w:val="001E3074"/>
    <w:rsid w:val="001F0460"/>
    <w:rsid w:val="001F0B43"/>
    <w:rsid w:val="001F1C66"/>
    <w:rsid w:val="001F2132"/>
    <w:rsid w:val="001F39F6"/>
    <w:rsid w:val="001F3C23"/>
    <w:rsid w:val="00205432"/>
    <w:rsid w:val="00207147"/>
    <w:rsid w:val="002077E4"/>
    <w:rsid w:val="00212091"/>
    <w:rsid w:val="0021453F"/>
    <w:rsid w:val="0021661F"/>
    <w:rsid w:val="00237E58"/>
    <w:rsid w:val="00240E61"/>
    <w:rsid w:val="00240F99"/>
    <w:rsid w:val="002437B5"/>
    <w:rsid w:val="002446BD"/>
    <w:rsid w:val="00246758"/>
    <w:rsid w:val="00247B36"/>
    <w:rsid w:val="0025263F"/>
    <w:rsid w:val="00254401"/>
    <w:rsid w:val="00257327"/>
    <w:rsid w:val="002605C5"/>
    <w:rsid w:val="00261F00"/>
    <w:rsid w:val="002628C1"/>
    <w:rsid w:val="00262FEB"/>
    <w:rsid w:val="00264030"/>
    <w:rsid w:val="002675ED"/>
    <w:rsid w:val="00267FCD"/>
    <w:rsid w:val="00273F5F"/>
    <w:rsid w:val="00276C42"/>
    <w:rsid w:val="0027739B"/>
    <w:rsid w:val="00282348"/>
    <w:rsid w:val="002830C8"/>
    <w:rsid w:val="00291961"/>
    <w:rsid w:val="00294872"/>
    <w:rsid w:val="00296502"/>
    <w:rsid w:val="0029795D"/>
    <w:rsid w:val="002A06EA"/>
    <w:rsid w:val="002A324F"/>
    <w:rsid w:val="002A602E"/>
    <w:rsid w:val="002B1058"/>
    <w:rsid w:val="002B32F4"/>
    <w:rsid w:val="002B374F"/>
    <w:rsid w:val="002B6FE8"/>
    <w:rsid w:val="002C0045"/>
    <w:rsid w:val="002C1E44"/>
    <w:rsid w:val="002C23E6"/>
    <w:rsid w:val="002C60BD"/>
    <w:rsid w:val="002C612E"/>
    <w:rsid w:val="002C635A"/>
    <w:rsid w:val="002D12A8"/>
    <w:rsid w:val="002D4701"/>
    <w:rsid w:val="002D7DB9"/>
    <w:rsid w:val="002E0C5B"/>
    <w:rsid w:val="002E51AD"/>
    <w:rsid w:val="002E6B54"/>
    <w:rsid w:val="002F073C"/>
    <w:rsid w:val="002F3C1C"/>
    <w:rsid w:val="002F3D98"/>
    <w:rsid w:val="002F629E"/>
    <w:rsid w:val="002F641F"/>
    <w:rsid w:val="00302E94"/>
    <w:rsid w:val="00316EFA"/>
    <w:rsid w:val="00324CDF"/>
    <w:rsid w:val="00330E0D"/>
    <w:rsid w:val="00333B42"/>
    <w:rsid w:val="00346077"/>
    <w:rsid w:val="00351CF5"/>
    <w:rsid w:val="0036021C"/>
    <w:rsid w:val="00362152"/>
    <w:rsid w:val="003665F5"/>
    <w:rsid w:val="00367FC4"/>
    <w:rsid w:val="00371279"/>
    <w:rsid w:val="00372DB7"/>
    <w:rsid w:val="00375B5A"/>
    <w:rsid w:val="0038096A"/>
    <w:rsid w:val="003846AB"/>
    <w:rsid w:val="00385F27"/>
    <w:rsid w:val="00387940"/>
    <w:rsid w:val="00387978"/>
    <w:rsid w:val="0039677E"/>
    <w:rsid w:val="003A05BE"/>
    <w:rsid w:val="003A07DA"/>
    <w:rsid w:val="003A0897"/>
    <w:rsid w:val="003A0C35"/>
    <w:rsid w:val="003A2703"/>
    <w:rsid w:val="003A4C2B"/>
    <w:rsid w:val="003B435C"/>
    <w:rsid w:val="003B7CD5"/>
    <w:rsid w:val="003C01FD"/>
    <w:rsid w:val="003C36CD"/>
    <w:rsid w:val="003D15A7"/>
    <w:rsid w:val="003D4D2E"/>
    <w:rsid w:val="003D4D5F"/>
    <w:rsid w:val="003D518D"/>
    <w:rsid w:val="003D51E4"/>
    <w:rsid w:val="003D5442"/>
    <w:rsid w:val="003D67FF"/>
    <w:rsid w:val="003D7ABD"/>
    <w:rsid w:val="003E04E8"/>
    <w:rsid w:val="003E6A9F"/>
    <w:rsid w:val="003E766A"/>
    <w:rsid w:val="003F04BD"/>
    <w:rsid w:val="003F34FF"/>
    <w:rsid w:val="00400E5F"/>
    <w:rsid w:val="00401BC1"/>
    <w:rsid w:val="0040394E"/>
    <w:rsid w:val="004052EE"/>
    <w:rsid w:val="00412C92"/>
    <w:rsid w:val="0041325B"/>
    <w:rsid w:val="0041718B"/>
    <w:rsid w:val="00426546"/>
    <w:rsid w:val="004267B1"/>
    <w:rsid w:val="004302BB"/>
    <w:rsid w:val="00430B47"/>
    <w:rsid w:val="00441AD6"/>
    <w:rsid w:val="00441F5C"/>
    <w:rsid w:val="00442B56"/>
    <w:rsid w:val="004455E5"/>
    <w:rsid w:val="00450FD1"/>
    <w:rsid w:val="004555CD"/>
    <w:rsid w:val="004560A8"/>
    <w:rsid w:val="00463493"/>
    <w:rsid w:val="00467440"/>
    <w:rsid w:val="004715F8"/>
    <w:rsid w:val="00472CEE"/>
    <w:rsid w:val="0047452A"/>
    <w:rsid w:val="004762AF"/>
    <w:rsid w:val="00476603"/>
    <w:rsid w:val="00491BEC"/>
    <w:rsid w:val="004A2613"/>
    <w:rsid w:val="004A270F"/>
    <w:rsid w:val="004B102C"/>
    <w:rsid w:val="004B589D"/>
    <w:rsid w:val="004C3BA8"/>
    <w:rsid w:val="004D0FEA"/>
    <w:rsid w:val="004E04EF"/>
    <w:rsid w:val="004E2103"/>
    <w:rsid w:val="004E48F5"/>
    <w:rsid w:val="004E7B05"/>
    <w:rsid w:val="004F5013"/>
    <w:rsid w:val="004F7640"/>
    <w:rsid w:val="00500A31"/>
    <w:rsid w:val="005014E8"/>
    <w:rsid w:val="0050445F"/>
    <w:rsid w:val="00507818"/>
    <w:rsid w:val="0051391B"/>
    <w:rsid w:val="00516348"/>
    <w:rsid w:val="005172A9"/>
    <w:rsid w:val="005212A1"/>
    <w:rsid w:val="0052742A"/>
    <w:rsid w:val="005303F3"/>
    <w:rsid w:val="00542A4F"/>
    <w:rsid w:val="00544AB8"/>
    <w:rsid w:val="00545018"/>
    <w:rsid w:val="0054536D"/>
    <w:rsid w:val="0054537B"/>
    <w:rsid w:val="00545E93"/>
    <w:rsid w:val="005518DF"/>
    <w:rsid w:val="00551ABF"/>
    <w:rsid w:val="005545E9"/>
    <w:rsid w:val="0055794F"/>
    <w:rsid w:val="00560D0C"/>
    <w:rsid w:val="00561AA7"/>
    <w:rsid w:val="00561B17"/>
    <w:rsid w:val="00561B47"/>
    <w:rsid w:val="00564A62"/>
    <w:rsid w:val="00565A88"/>
    <w:rsid w:val="005668BC"/>
    <w:rsid w:val="005669BE"/>
    <w:rsid w:val="00567A30"/>
    <w:rsid w:val="005714B1"/>
    <w:rsid w:val="0057182F"/>
    <w:rsid w:val="00571F5E"/>
    <w:rsid w:val="00572975"/>
    <w:rsid w:val="00575926"/>
    <w:rsid w:val="00582392"/>
    <w:rsid w:val="00583C13"/>
    <w:rsid w:val="00587A48"/>
    <w:rsid w:val="0059255E"/>
    <w:rsid w:val="0059594D"/>
    <w:rsid w:val="005A3E0F"/>
    <w:rsid w:val="005A5ABB"/>
    <w:rsid w:val="005B1D4D"/>
    <w:rsid w:val="005B4B37"/>
    <w:rsid w:val="005C397D"/>
    <w:rsid w:val="005C5737"/>
    <w:rsid w:val="005D0910"/>
    <w:rsid w:val="005D2CA9"/>
    <w:rsid w:val="005D3038"/>
    <w:rsid w:val="005D48C1"/>
    <w:rsid w:val="005D5BD9"/>
    <w:rsid w:val="005E0894"/>
    <w:rsid w:val="005E1784"/>
    <w:rsid w:val="005E2C8D"/>
    <w:rsid w:val="005F1142"/>
    <w:rsid w:val="005F4F7A"/>
    <w:rsid w:val="005F4FC3"/>
    <w:rsid w:val="005F6479"/>
    <w:rsid w:val="005F6F27"/>
    <w:rsid w:val="005F7B57"/>
    <w:rsid w:val="00600062"/>
    <w:rsid w:val="00601196"/>
    <w:rsid w:val="00613E43"/>
    <w:rsid w:val="006141B8"/>
    <w:rsid w:val="0062111A"/>
    <w:rsid w:val="00626E82"/>
    <w:rsid w:val="00627782"/>
    <w:rsid w:val="006306C5"/>
    <w:rsid w:val="00631305"/>
    <w:rsid w:val="0063198B"/>
    <w:rsid w:val="00633054"/>
    <w:rsid w:val="0063346C"/>
    <w:rsid w:val="00647C41"/>
    <w:rsid w:val="00654EB2"/>
    <w:rsid w:val="0066159E"/>
    <w:rsid w:val="006627AA"/>
    <w:rsid w:val="0066736A"/>
    <w:rsid w:val="00667845"/>
    <w:rsid w:val="00670C30"/>
    <w:rsid w:val="00672CD3"/>
    <w:rsid w:val="00674AF2"/>
    <w:rsid w:val="00674D5F"/>
    <w:rsid w:val="00675088"/>
    <w:rsid w:val="006761C2"/>
    <w:rsid w:val="006776CE"/>
    <w:rsid w:val="00683C8B"/>
    <w:rsid w:val="00686B25"/>
    <w:rsid w:val="00694CAE"/>
    <w:rsid w:val="00695608"/>
    <w:rsid w:val="006957FF"/>
    <w:rsid w:val="00696397"/>
    <w:rsid w:val="006A0BD4"/>
    <w:rsid w:val="006A34F9"/>
    <w:rsid w:val="006A3B21"/>
    <w:rsid w:val="006A3DF1"/>
    <w:rsid w:val="006A4A21"/>
    <w:rsid w:val="006A5C55"/>
    <w:rsid w:val="006A5D25"/>
    <w:rsid w:val="006A73F3"/>
    <w:rsid w:val="006B0E05"/>
    <w:rsid w:val="006B1570"/>
    <w:rsid w:val="006B2106"/>
    <w:rsid w:val="006B29DB"/>
    <w:rsid w:val="006B2A00"/>
    <w:rsid w:val="006B4E1D"/>
    <w:rsid w:val="006B5B2A"/>
    <w:rsid w:val="006B73EE"/>
    <w:rsid w:val="006C058C"/>
    <w:rsid w:val="006C0BE8"/>
    <w:rsid w:val="006C4624"/>
    <w:rsid w:val="006C602C"/>
    <w:rsid w:val="006C67F5"/>
    <w:rsid w:val="006D2FF7"/>
    <w:rsid w:val="006D555B"/>
    <w:rsid w:val="006D69CC"/>
    <w:rsid w:val="006E0782"/>
    <w:rsid w:val="006E2B7D"/>
    <w:rsid w:val="006E3D20"/>
    <w:rsid w:val="006E54FC"/>
    <w:rsid w:val="006F0E42"/>
    <w:rsid w:val="006F11F3"/>
    <w:rsid w:val="006F2B14"/>
    <w:rsid w:val="006F3D39"/>
    <w:rsid w:val="006F4D13"/>
    <w:rsid w:val="006F5592"/>
    <w:rsid w:val="0070218F"/>
    <w:rsid w:val="00703815"/>
    <w:rsid w:val="00704468"/>
    <w:rsid w:val="0070652F"/>
    <w:rsid w:val="00712988"/>
    <w:rsid w:val="00715B8F"/>
    <w:rsid w:val="00717545"/>
    <w:rsid w:val="0071778E"/>
    <w:rsid w:val="00722423"/>
    <w:rsid w:val="007230C2"/>
    <w:rsid w:val="00723954"/>
    <w:rsid w:val="007242FF"/>
    <w:rsid w:val="00724A3C"/>
    <w:rsid w:val="0072623F"/>
    <w:rsid w:val="00733E89"/>
    <w:rsid w:val="00733E8F"/>
    <w:rsid w:val="00734FF0"/>
    <w:rsid w:val="007354BA"/>
    <w:rsid w:val="007466E6"/>
    <w:rsid w:val="00746BEF"/>
    <w:rsid w:val="00751670"/>
    <w:rsid w:val="007547DB"/>
    <w:rsid w:val="007564CF"/>
    <w:rsid w:val="00756CD7"/>
    <w:rsid w:val="007579D9"/>
    <w:rsid w:val="007631A3"/>
    <w:rsid w:val="0076596C"/>
    <w:rsid w:val="007665F5"/>
    <w:rsid w:val="00773B15"/>
    <w:rsid w:val="007741DF"/>
    <w:rsid w:val="007747E4"/>
    <w:rsid w:val="00781925"/>
    <w:rsid w:val="007851F6"/>
    <w:rsid w:val="007932C5"/>
    <w:rsid w:val="0079391D"/>
    <w:rsid w:val="007941B4"/>
    <w:rsid w:val="00797135"/>
    <w:rsid w:val="00797530"/>
    <w:rsid w:val="007A1545"/>
    <w:rsid w:val="007A273B"/>
    <w:rsid w:val="007A279B"/>
    <w:rsid w:val="007A4E53"/>
    <w:rsid w:val="007A5B11"/>
    <w:rsid w:val="007B2DD0"/>
    <w:rsid w:val="007B3E7D"/>
    <w:rsid w:val="007B6749"/>
    <w:rsid w:val="007C3F33"/>
    <w:rsid w:val="007C48E2"/>
    <w:rsid w:val="007C5435"/>
    <w:rsid w:val="007D7161"/>
    <w:rsid w:val="007E13B4"/>
    <w:rsid w:val="007E45AF"/>
    <w:rsid w:val="007E692A"/>
    <w:rsid w:val="007E799F"/>
    <w:rsid w:val="007F4047"/>
    <w:rsid w:val="007F4810"/>
    <w:rsid w:val="007F59B9"/>
    <w:rsid w:val="007F693C"/>
    <w:rsid w:val="00801C93"/>
    <w:rsid w:val="0080464B"/>
    <w:rsid w:val="00804B5E"/>
    <w:rsid w:val="008107F3"/>
    <w:rsid w:val="00812D5A"/>
    <w:rsid w:val="0082213F"/>
    <w:rsid w:val="0082255D"/>
    <w:rsid w:val="00826220"/>
    <w:rsid w:val="00832379"/>
    <w:rsid w:val="0083413D"/>
    <w:rsid w:val="00835220"/>
    <w:rsid w:val="00837809"/>
    <w:rsid w:val="0084626D"/>
    <w:rsid w:val="008533A1"/>
    <w:rsid w:val="00854765"/>
    <w:rsid w:val="008640F8"/>
    <w:rsid w:val="00864594"/>
    <w:rsid w:val="0087053C"/>
    <w:rsid w:val="0087438B"/>
    <w:rsid w:val="00881DB0"/>
    <w:rsid w:val="00882261"/>
    <w:rsid w:val="008917BD"/>
    <w:rsid w:val="00896AF4"/>
    <w:rsid w:val="00896E40"/>
    <w:rsid w:val="008A0FCB"/>
    <w:rsid w:val="008A47CB"/>
    <w:rsid w:val="008A5F51"/>
    <w:rsid w:val="008B7176"/>
    <w:rsid w:val="008C1D25"/>
    <w:rsid w:val="008D3093"/>
    <w:rsid w:val="008D69CE"/>
    <w:rsid w:val="008E0770"/>
    <w:rsid w:val="008F3F9E"/>
    <w:rsid w:val="008F6609"/>
    <w:rsid w:val="009042C5"/>
    <w:rsid w:val="009103C3"/>
    <w:rsid w:val="009140F0"/>
    <w:rsid w:val="009229F5"/>
    <w:rsid w:val="009231C9"/>
    <w:rsid w:val="00925965"/>
    <w:rsid w:val="0093112C"/>
    <w:rsid w:val="00933727"/>
    <w:rsid w:val="00937B4B"/>
    <w:rsid w:val="00947797"/>
    <w:rsid w:val="00952FE1"/>
    <w:rsid w:val="00954476"/>
    <w:rsid w:val="00960CA7"/>
    <w:rsid w:val="0096396A"/>
    <w:rsid w:val="009644FE"/>
    <w:rsid w:val="00964B3D"/>
    <w:rsid w:val="00966B3B"/>
    <w:rsid w:val="009715EA"/>
    <w:rsid w:val="009724BC"/>
    <w:rsid w:val="009776F7"/>
    <w:rsid w:val="00984452"/>
    <w:rsid w:val="00987959"/>
    <w:rsid w:val="00990174"/>
    <w:rsid w:val="009A4624"/>
    <w:rsid w:val="009B0267"/>
    <w:rsid w:val="009B3770"/>
    <w:rsid w:val="009B3B04"/>
    <w:rsid w:val="009B4A9E"/>
    <w:rsid w:val="009B7955"/>
    <w:rsid w:val="009C0E8F"/>
    <w:rsid w:val="009C136F"/>
    <w:rsid w:val="009C76D4"/>
    <w:rsid w:val="009C7727"/>
    <w:rsid w:val="009D48A9"/>
    <w:rsid w:val="009D6AE1"/>
    <w:rsid w:val="009D7DE9"/>
    <w:rsid w:val="009E014E"/>
    <w:rsid w:val="009E2C68"/>
    <w:rsid w:val="009E403C"/>
    <w:rsid w:val="009E41D4"/>
    <w:rsid w:val="009E7757"/>
    <w:rsid w:val="009E77D6"/>
    <w:rsid w:val="009F0D72"/>
    <w:rsid w:val="009F1519"/>
    <w:rsid w:val="009F2DEC"/>
    <w:rsid w:val="009F707A"/>
    <w:rsid w:val="00A0146D"/>
    <w:rsid w:val="00A030D6"/>
    <w:rsid w:val="00A048CD"/>
    <w:rsid w:val="00A07969"/>
    <w:rsid w:val="00A10C9A"/>
    <w:rsid w:val="00A1310C"/>
    <w:rsid w:val="00A1354B"/>
    <w:rsid w:val="00A20266"/>
    <w:rsid w:val="00A20B7D"/>
    <w:rsid w:val="00A23871"/>
    <w:rsid w:val="00A263DC"/>
    <w:rsid w:val="00A41DC3"/>
    <w:rsid w:val="00A434A0"/>
    <w:rsid w:val="00A53C14"/>
    <w:rsid w:val="00A5637D"/>
    <w:rsid w:val="00A5657F"/>
    <w:rsid w:val="00A566E6"/>
    <w:rsid w:val="00A5714E"/>
    <w:rsid w:val="00A572D6"/>
    <w:rsid w:val="00A57F34"/>
    <w:rsid w:val="00A62558"/>
    <w:rsid w:val="00A70F96"/>
    <w:rsid w:val="00A71C98"/>
    <w:rsid w:val="00A749EC"/>
    <w:rsid w:val="00A74C5B"/>
    <w:rsid w:val="00A8331C"/>
    <w:rsid w:val="00A8378D"/>
    <w:rsid w:val="00A838C6"/>
    <w:rsid w:val="00A8545A"/>
    <w:rsid w:val="00A91E3C"/>
    <w:rsid w:val="00A925D9"/>
    <w:rsid w:val="00A93114"/>
    <w:rsid w:val="00A94ADE"/>
    <w:rsid w:val="00AA14A2"/>
    <w:rsid w:val="00AA705D"/>
    <w:rsid w:val="00AA71B2"/>
    <w:rsid w:val="00AA7714"/>
    <w:rsid w:val="00AB4741"/>
    <w:rsid w:val="00AB5825"/>
    <w:rsid w:val="00AC3091"/>
    <w:rsid w:val="00AC3F25"/>
    <w:rsid w:val="00AD1A6F"/>
    <w:rsid w:val="00AD733B"/>
    <w:rsid w:val="00AD7674"/>
    <w:rsid w:val="00AE1E99"/>
    <w:rsid w:val="00AF5C3B"/>
    <w:rsid w:val="00AF69F4"/>
    <w:rsid w:val="00AF79D5"/>
    <w:rsid w:val="00B0031C"/>
    <w:rsid w:val="00B056EF"/>
    <w:rsid w:val="00B06044"/>
    <w:rsid w:val="00B067DA"/>
    <w:rsid w:val="00B06F33"/>
    <w:rsid w:val="00B11C63"/>
    <w:rsid w:val="00B1224A"/>
    <w:rsid w:val="00B12D09"/>
    <w:rsid w:val="00B13ED8"/>
    <w:rsid w:val="00B1425A"/>
    <w:rsid w:val="00B144C9"/>
    <w:rsid w:val="00B147FF"/>
    <w:rsid w:val="00B20188"/>
    <w:rsid w:val="00B222A6"/>
    <w:rsid w:val="00B230EB"/>
    <w:rsid w:val="00B33A19"/>
    <w:rsid w:val="00B34CAF"/>
    <w:rsid w:val="00B34DEA"/>
    <w:rsid w:val="00B37C08"/>
    <w:rsid w:val="00B41CDC"/>
    <w:rsid w:val="00B41E6C"/>
    <w:rsid w:val="00B4501C"/>
    <w:rsid w:val="00B6018B"/>
    <w:rsid w:val="00B613EB"/>
    <w:rsid w:val="00B64861"/>
    <w:rsid w:val="00B64DCE"/>
    <w:rsid w:val="00B64EE2"/>
    <w:rsid w:val="00B67011"/>
    <w:rsid w:val="00B77531"/>
    <w:rsid w:val="00B81412"/>
    <w:rsid w:val="00B86F93"/>
    <w:rsid w:val="00B876C8"/>
    <w:rsid w:val="00B92E93"/>
    <w:rsid w:val="00B947B3"/>
    <w:rsid w:val="00B97B0C"/>
    <w:rsid w:val="00BA0B09"/>
    <w:rsid w:val="00BA146D"/>
    <w:rsid w:val="00BA232D"/>
    <w:rsid w:val="00BA3475"/>
    <w:rsid w:val="00BA41F4"/>
    <w:rsid w:val="00BA54EC"/>
    <w:rsid w:val="00BA64BB"/>
    <w:rsid w:val="00BB3F07"/>
    <w:rsid w:val="00BB5894"/>
    <w:rsid w:val="00BB5DD8"/>
    <w:rsid w:val="00BB7967"/>
    <w:rsid w:val="00BC7102"/>
    <w:rsid w:val="00BD1A00"/>
    <w:rsid w:val="00BD39EE"/>
    <w:rsid w:val="00BD75CB"/>
    <w:rsid w:val="00BF08F5"/>
    <w:rsid w:val="00BF0D9A"/>
    <w:rsid w:val="00C0420A"/>
    <w:rsid w:val="00C12903"/>
    <w:rsid w:val="00C133EF"/>
    <w:rsid w:val="00C220EE"/>
    <w:rsid w:val="00C23E77"/>
    <w:rsid w:val="00C25781"/>
    <w:rsid w:val="00C25CBC"/>
    <w:rsid w:val="00C26C39"/>
    <w:rsid w:val="00C27A79"/>
    <w:rsid w:val="00C325DE"/>
    <w:rsid w:val="00C34B8F"/>
    <w:rsid w:val="00C37947"/>
    <w:rsid w:val="00C37FB8"/>
    <w:rsid w:val="00C42F80"/>
    <w:rsid w:val="00C44D17"/>
    <w:rsid w:val="00C526F4"/>
    <w:rsid w:val="00C52797"/>
    <w:rsid w:val="00C5591B"/>
    <w:rsid w:val="00C61264"/>
    <w:rsid w:val="00C633FA"/>
    <w:rsid w:val="00C67216"/>
    <w:rsid w:val="00C71216"/>
    <w:rsid w:val="00C72B96"/>
    <w:rsid w:val="00C73342"/>
    <w:rsid w:val="00C747BC"/>
    <w:rsid w:val="00C77D23"/>
    <w:rsid w:val="00C8422D"/>
    <w:rsid w:val="00C87B44"/>
    <w:rsid w:val="00C908D5"/>
    <w:rsid w:val="00C9369F"/>
    <w:rsid w:val="00C93EE8"/>
    <w:rsid w:val="00C974A2"/>
    <w:rsid w:val="00C97631"/>
    <w:rsid w:val="00CB33F3"/>
    <w:rsid w:val="00CB5A71"/>
    <w:rsid w:val="00CC23F3"/>
    <w:rsid w:val="00CC3983"/>
    <w:rsid w:val="00CC3C4C"/>
    <w:rsid w:val="00CD1FD0"/>
    <w:rsid w:val="00CD55E4"/>
    <w:rsid w:val="00CE1624"/>
    <w:rsid w:val="00CE2BF8"/>
    <w:rsid w:val="00CE447B"/>
    <w:rsid w:val="00CE5B42"/>
    <w:rsid w:val="00CF08B5"/>
    <w:rsid w:val="00CF4E93"/>
    <w:rsid w:val="00CF63B2"/>
    <w:rsid w:val="00D005AE"/>
    <w:rsid w:val="00D00936"/>
    <w:rsid w:val="00D02BEF"/>
    <w:rsid w:val="00D0553C"/>
    <w:rsid w:val="00D07746"/>
    <w:rsid w:val="00D12458"/>
    <w:rsid w:val="00D124BC"/>
    <w:rsid w:val="00D14C43"/>
    <w:rsid w:val="00D164F2"/>
    <w:rsid w:val="00D2342B"/>
    <w:rsid w:val="00D32ACA"/>
    <w:rsid w:val="00D33D42"/>
    <w:rsid w:val="00D47C09"/>
    <w:rsid w:val="00D52D85"/>
    <w:rsid w:val="00D60C39"/>
    <w:rsid w:val="00D63B75"/>
    <w:rsid w:val="00D6653A"/>
    <w:rsid w:val="00D679EC"/>
    <w:rsid w:val="00D67B2D"/>
    <w:rsid w:val="00D76B29"/>
    <w:rsid w:val="00D82D38"/>
    <w:rsid w:val="00D8322D"/>
    <w:rsid w:val="00D9006F"/>
    <w:rsid w:val="00D946F2"/>
    <w:rsid w:val="00DA0559"/>
    <w:rsid w:val="00DA40C1"/>
    <w:rsid w:val="00DA53BF"/>
    <w:rsid w:val="00DA5AC3"/>
    <w:rsid w:val="00DA61CA"/>
    <w:rsid w:val="00DA65EA"/>
    <w:rsid w:val="00DA7D1D"/>
    <w:rsid w:val="00DB0CA1"/>
    <w:rsid w:val="00DB201D"/>
    <w:rsid w:val="00DB72EA"/>
    <w:rsid w:val="00DC24E3"/>
    <w:rsid w:val="00DD073C"/>
    <w:rsid w:val="00DD618F"/>
    <w:rsid w:val="00DD745A"/>
    <w:rsid w:val="00DE57D5"/>
    <w:rsid w:val="00DF0952"/>
    <w:rsid w:val="00DF320E"/>
    <w:rsid w:val="00DF3535"/>
    <w:rsid w:val="00DF3D36"/>
    <w:rsid w:val="00DF5E1C"/>
    <w:rsid w:val="00DF66BF"/>
    <w:rsid w:val="00E02F81"/>
    <w:rsid w:val="00E06D89"/>
    <w:rsid w:val="00E10274"/>
    <w:rsid w:val="00E105E7"/>
    <w:rsid w:val="00E144BC"/>
    <w:rsid w:val="00E20C35"/>
    <w:rsid w:val="00E22829"/>
    <w:rsid w:val="00E31C39"/>
    <w:rsid w:val="00E34E4D"/>
    <w:rsid w:val="00E36150"/>
    <w:rsid w:val="00E367B8"/>
    <w:rsid w:val="00E40215"/>
    <w:rsid w:val="00E4663A"/>
    <w:rsid w:val="00E52806"/>
    <w:rsid w:val="00E52C27"/>
    <w:rsid w:val="00E53BB4"/>
    <w:rsid w:val="00E54F67"/>
    <w:rsid w:val="00E56961"/>
    <w:rsid w:val="00E62C06"/>
    <w:rsid w:val="00E72A4A"/>
    <w:rsid w:val="00E87C2A"/>
    <w:rsid w:val="00E91A77"/>
    <w:rsid w:val="00E92074"/>
    <w:rsid w:val="00E92F8D"/>
    <w:rsid w:val="00E95624"/>
    <w:rsid w:val="00E97156"/>
    <w:rsid w:val="00E97A68"/>
    <w:rsid w:val="00EA0EAD"/>
    <w:rsid w:val="00EA49DE"/>
    <w:rsid w:val="00EA4F0B"/>
    <w:rsid w:val="00EA7890"/>
    <w:rsid w:val="00EB2177"/>
    <w:rsid w:val="00EB6479"/>
    <w:rsid w:val="00EC0B73"/>
    <w:rsid w:val="00EC6D86"/>
    <w:rsid w:val="00EE18AC"/>
    <w:rsid w:val="00EE1CA1"/>
    <w:rsid w:val="00EE43F1"/>
    <w:rsid w:val="00EF009C"/>
    <w:rsid w:val="00EF32CF"/>
    <w:rsid w:val="00EF3372"/>
    <w:rsid w:val="00EF37EC"/>
    <w:rsid w:val="00EF612C"/>
    <w:rsid w:val="00F0662A"/>
    <w:rsid w:val="00F079AD"/>
    <w:rsid w:val="00F12112"/>
    <w:rsid w:val="00F12BA3"/>
    <w:rsid w:val="00F20C44"/>
    <w:rsid w:val="00F368CA"/>
    <w:rsid w:val="00F37265"/>
    <w:rsid w:val="00F4317E"/>
    <w:rsid w:val="00F435F2"/>
    <w:rsid w:val="00F43D1F"/>
    <w:rsid w:val="00F440F9"/>
    <w:rsid w:val="00F4618A"/>
    <w:rsid w:val="00F51BA0"/>
    <w:rsid w:val="00F52C48"/>
    <w:rsid w:val="00F63A2E"/>
    <w:rsid w:val="00F673CE"/>
    <w:rsid w:val="00F67AD5"/>
    <w:rsid w:val="00F74CAC"/>
    <w:rsid w:val="00F7594B"/>
    <w:rsid w:val="00F759D8"/>
    <w:rsid w:val="00F77424"/>
    <w:rsid w:val="00F77BEC"/>
    <w:rsid w:val="00F8180C"/>
    <w:rsid w:val="00F82910"/>
    <w:rsid w:val="00F84E99"/>
    <w:rsid w:val="00FA48C9"/>
    <w:rsid w:val="00FA69CE"/>
    <w:rsid w:val="00FC209F"/>
    <w:rsid w:val="00FC29DD"/>
    <w:rsid w:val="00FC39E9"/>
    <w:rsid w:val="00FC5099"/>
    <w:rsid w:val="00FD4654"/>
    <w:rsid w:val="00FD6577"/>
    <w:rsid w:val="00FD7534"/>
    <w:rsid w:val="00FE2F2A"/>
    <w:rsid w:val="00FE756B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7A68"/>
  </w:style>
  <w:style w:type="paragraph" w:styleId="1">
    <w:name w:val="heading 1"/>
    <w:basedOn w:val="a"/>
    <w:next w:val="a"/>
    <w:link w:val="10"/>
    <w:qFormat/>
    <w:rsid w:val="0038096A"/>
    <w:pPr>
      <w:keepNext/>
      <w:ind w:firstLine="765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096A"/>
    <w:pPr>
      <w:keepNext/>
      <w:jc w:val="center"/>
      <w:outlineLvl w:val="1"/>
    </w:pPr>
    <w:rPr>
      <w:b/>
      <w:caps/>
      <w:sz w:val="22"/>
    </w:rPr>
  </w:style>
  <w:style w:type="paragraph" w:styleId="3">
    <w:name w:val="heading 3"/>
    <w:basedOn w:val="a"/>
    <w:next w:val="a"/>
    <w:qFormat/>
    <w:rsid w:val="0038096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8096A"/>
    <w:pPr>
      <w:keepNext/>
      <w:ind w:firstLine="709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096A"/>
    <w:pPr>
      <w:keepNext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38096A"/>
    <w:pPr>
      <w:keepNext/>
      <w:ind w:firstLine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8096A"/>
    <w:pPr>
      <w:keepNext/>
      <w:ind w:left="4536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6A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rsid w:val="0038096A"/>
    <w:pPr>
      <w:ind w:firstLine="851"/>
      <w:jc w:val="both"/>
    </w:pPr>
    <w:rPr>
      <w:sz w:val="28"/>
    </w:rPr>
  </w:style>
  <w:style w:type="paragraph" w:styleId="a5">
    <w:name w:val="Document Map"/>
    <w:basedOn w:val="a"/>
    <w:semiHidden/>
    <w:rsid w:val="00101B67"/>
    <w:pPr>
      <w:shd w:val="clear" w:color="auto" w:fill="000080"/>
    </w:pPr>
    <w:rPr>
      <w:rFonts w:ascii="Tahoma" w:hAnsi="Tahoma" w:cs="Tahoma"/>
    </w:rPr>
  </w:style>
  <w:style w:type="character" w:styleId="a6">
    <w:name w:val="Strong"/>
    <w:qFormat/>
    <w:rsid w:val="002446BD"/>
    <w:rPr>
      <w:b/>
      <w:bCs/>
    </w:rPr>
  </w:style>
  <w:style w:type="table" w:styleId="a7">
    <w:name w:val="Table Grid"/>
    <w:basedOn w:val="a1"/>
    <w:rsid w:val="003A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E2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DD"/>
  </w:style>
  <w:style w:type="paragraph" w:styleId="aa">
    <w:name w:val="footer"/>
    <w:basedOn w:val="a"/>
    <w:link w:val="ab"/>
    <w:rsid w:val="000E2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29DD"/>
  </w:style>
  <w:style w:type="paragraph" w:styleId="ac">
    <w:name w:val="Message Header"/>
    <w:basedOn w:val="ad"/>
    <w:link w:val="ae"/>
    <w:rsid w:val="008D69CE"/>
    <w:pPr>
      <w:keepLines/>
      <w:spacing w:line="240" w:lineRule="atLeast"/>
      <w:ind w:left="1080" w:hanging="1080"/>
    </w:pPr>
    <w:rPr>
      <w:rFonts w:ascii="Garamond" w:hAnsi="Garamond"/>
      <w:caps/>
      <w:sz w:val="18"/>
      <w:lang w:eastAsia="en-US"/>
    </w:rPr>
  </w:style>
  <w:style w:type="character" w:customStyle="1" w:styleId="ae">
    <w:name w:val="Шапка Знак"/>
    <w:link w:val="ac"/>
    <w:rsid w:val="008D69CE"/>
    <w:rPr>
      <w:rFonts w:ascii="Garamond" w:hAnsi="Garamond"/>
      <w:caps/>
      <w:sz w:val="18"/>
      <w:lang w:eastAsia="en-US"/>
    </w:rPr>
  </w:style>
  <w:style w:type="paragraph" w:customStyle="1" w:styleId="af">
    <w:name w:val="Заголовок сообщения (первый)"/>
    <w:basedOn w:val="ac"/>
    <w:next w:val="ac"/>
    <w:rsid w:val="008D69CE"/>
    <w:pPr>
      <w:spacing w:before="360"/>
    </w:pPr>
  </w:style>
  <w:style w:type="character" w:customStyle="1" w:styleId="af0">
    <w:name w:val="Заголовок сообщения (текст)"/>
    <w:rsid w:val="008D69CE"/>
    <w:rPr>
      <w:b/>
      <w:sz w:val="18"/>
      <w:lang w:bidi="ar-SA"/>
    </w:rPr>
  </w:style>
  <w:style w:type="paragraph" w:styleId="ad">
    <w:name w:val="Body Text"/>
    <w:basedOn w:val="a"/>
    <w:link w:val="af1"/>
    <w:rsid w:val="008D69CE"/>
    <w:pPr>
      <w:spacing w:after="120"/>
    </w:pPr>
  </w:style>
  <w:style w:type="character" w:customStyle="1" w:styleId="af1">
    <w:name w:val="Основной текст Знак"/>
    <w:basedOn w:val="a0"/>
    <w:link w:val="ad"/>
    <w:rsid w:val="008D69CE"/>
  </w:style>
  <w:style w:type="paragraph" w:styleId="af2">
    <w:name w:val="endnote text"/>
    <w:basedOn w:val="a"/>
    <w:link w:val="af3"/>
    <w:rsid w:val="00D63B75"/>
  </w:style>
  <w:style w:type="character" w:customStyle="1" w:styleId="af3">
    <w:name w:val="Текст концевой сноски Знак"/>
    <w:basedOn w:val="a0"/>
    <w:link w:val="af2"/>
    <w:rsid w:val="00D63B75"/>
  </w:style>
  <w:style w:type="character" w:styleId="af4">
    <w:name w:val="endnote reference"/>
    <w:rsid w:val="00D63B75"/>
    <w:rPr>
      <w:vertAlign w:val="superscript"/>
    </w:rPr>
  </w:style>
  <w:style w:type="paragraph" w:styleId="af5">
    <w:name w:val="footnote text"/>
    <w:basedOn w:val="a"/>
    <w:link w:val="af6"/>
    <w:rsid w:val="00D63B75"/>
  </w:style>
  <w:style w:type="character" w:customStyle="1" w:styleId="af6">
    <w:name w:val="Текст сноски Знак"/>
    <w:basedOn w:val="a0"/>
    <w:link w:val="af5"/>
    <w:rsid w:val="00D63B75"/>
  </w:style>
  <w:style w:type="character" w:styleId="af7">
    <w:name w:val="footnote reference"/>
    <w:rsid w:val="00D63B75"/>
    <w:rPr>
      <w:vertAlign w:val="superscript"/>
    </w:rPr>
  </w:style>
  <w:style w:type="character" w:customStyle="1" w:styleId="ff2fc2fs14">
    <w:name w:val="ff2 fc2 fs14"/>
    <w:basedOn w:val="a0"/>
    <w:rsid w:val="0018429C"/>
  </w:style>
  <w:style w:type="paragraph" w:customStyle="1" w:styleId="imalignjustify">
    <w:name w:val="imalign_justify"/>
    <w:basedOn w:val="a"/>
    <w:rsid w:val="0018429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4675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B6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1F1C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c">
    <w:name w:val="printc"/>
    <w:basedOn w:val="a"/>
    <w:rsid w:val="006F5592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rsid w:val="006F559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0C7E03"/>
    <w:rPr>
      <w:b/>
      <w:sz w:val="28"/>
    </w:rPr>
  </w:style>
  <w:style w:type="character" w:customStyle="1" w:styleId="21">
    <w:name w:val="Основной текст с отступом 2 Знак"/>
    <w:link w:val="20"/>
    <w:rsid w:val="000C7E03"/>
    <w:rPr>
      <w:sz w:val="28"/>
    </w:rPr>
  </w:style>
  <w:style w:type="character" w:customStyle="1" w:styleId="a4">
    <w:name w:val="Основной текст с отступом Знак"/>
    <w:link w:val="a3"/>
    <w:rsid w:val="000C7E03"/>
    <w:rPr>
      <w:sz w:val="24"/>
    </w:rPr>
  </w:style>
  <w:style w:type="paragraph" w:styleId="af9">
    <w:name w:val="TOC Heading"/>
    <w:basedOn w:val="1"/>
    <w:next w:val="a"/>
    <w:uiPriority w:val="39"/>
    <w:qFormat/>
    <w:rsid w:val="00A434A0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434A0"/>
  </w:style>
  <w:style w:type="paragraph" w:styleId="22">
    <w:name w:val="toc 2"/>
    <w:basedOn w:val="a"/>
    <w:next w:val="a"/>
    <w:autoRedefine/>
    <w:uiPriority w:val="39"/>
    <w:rsid w:val="00A434A0"/>
    <w:pPr>
      <w:ind w:left="200"/>
    </w:pPr>
  </w:style>
  <w:style w:type="character" w:styleId="afa">
    <w:name w:val="Hyperlink"/>
    <w:uiPriority w:val="99"/>
    <w:unhideWhenUsed/>
    <w:rsid w:val="00A434A0"/>
    <w:rPr>
      <w:color w:val="0000FF"/>
      <w:u w:val="single"/>
    </w:rPr>
  </w:style>
  <w:style w:type="paragraph" w:styleId="afb">
    <w:name w:val="Normal (Web)"/>
    <w:basedOn w:val="a"/>
    <w:uiPriority w:val="99"/>
    <w:rsid w:val="00C67216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afd"/>
    <w:rsid w:val="00EB217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EB2177"/>
    <w:rPr>
      <w:rFonts w:ascii="Tahoma" w:hAnsi="Tahoma" w:cs="Tahoma"/>
      <w:sz w:val="16"/>
      <w:szCs w:val="16"/>
    </w:rPr>
  </w:style>
  <w:style w:type="character" w:customStyle="1" w:styleId="b-mail-personemail">
    <w:name w:val="b-mail-person__email"/>
    <w:basedOn w:val="a0"/>
    <w:rsid w:val="00B41E6C"/>
  </w:style>
  <w:style w:type="character" w:customStyle="1" w:styleId="FontStyle12">
    <w:name w:val="Font Style12"/>
    <w:uiPriority w:val="99"/>
    <w:rsid w:val="002E51A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51AD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3794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e">
    <w:name w:val="Основной текст_"/>
    <w:link w:val="23"/>
    <w:rsid w:val="00B06F3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e"/>
    <w:rsid w:val="00B06F33"/>
    <w:pPr>
      <w:widowControl w:val="0"/>
      <w:shd w:val="clear" w:color="auto" w:fill="FFFFFF"/>
      <w:spacing w:before="420" w:after="120" w:line="324" w:lineRule="exact"/>
      <w:jc w:val="both"/>
    </w:pPr>
    <w:rPr>
      <w:sz w:val="26"/>
      <w:szCs w:val="26"/>
    </w:rPr>
  </w:style>
  <w:style w:type="character" w:styleId="aff">
    <w:name w:val="Emphasis"/>
    <w:basedOn w:val="a0"/>
    <w:uiPriority w:val="20"/>
    <w:qFormat/>
    <w:rsid w:val="0021453F"/>
    <w:rPr>
      <w:i/>
      <w:iCs/>
    </w:rPr>
  </w:style>
  <w:style w:type="character" w:customStyle="1" w:styleId="apple-converted-space">
    <w:name w:val="apple-converted-space"/>
    <w:basedOn w:val="a0"/>
    <w:rsid w:val="0021453F"/>
  </w:style>
  <w:style w:type="paragraph" w:customStyle="1" w:styleId="formattext">
    <w:name w:val="formattext"/>
    <w:basedOn w:val="a"/>
    <w:rsid w:val="009B7955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7242FF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No Spacing"/>
    <w:uiPriority w:val="1"/>
    <w:qFormat/>
    <w:rsid w:val="009A4624"/>
  </w:style>
  <w:style w:type="paragraph" w:customStyle="1" w:styleId="ConsPlusNonformat">
    <w:name w:val="ConsPlusNonformat"/>
    <w:rsid w:val="009A4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DEE33CA010EAA71AE78D8CF271123C4735CFA10F5F3157E47176F3795C4CAB5AEDB0F9695CBBC953A883E6q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4E8CD4FDA59DE0A83A5F4C90FD1C532B51907C198B398366E2EA2DD2F890B8F5C337710E645B0864z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DEE33CA010EAA71AE78D8CF271123C4735CFA1085F3557E07176F3795C4CAB5AEDB0F9695CBBC953AB87E6q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4E8CD4FDA59DE0A83A5F4C90FD1C532B51907C198B398366E2EA2DD2F890B8F5C337710E645A0864zDM" TargetMode="External"/><Relationship Id="rId10" Type="http://schemas.openxmlformats.org/officeDocument/2006/relationships/hyperlink" Target="consultantplus://offline/ref=26DEE33CA010EAA71AE78D9AF11D4C39413790AA08513B04BC2E2DAE2E5546FC1DA2E9BB2D59EBq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EE33CA010EAA71AE78D9AF11D4C39413795AC095E3B04BC2E2DAE2E5546FC1DA2E9B82FE5q6M" TargetMode="External"/><Relationship Id="rId14" Type="http://schemas.openxmlformats.org/officeDocument/2006/relationships/hyperlink" Target="consultantplus://offline/ref=7BE60D45C5ADC8F4EF65AD9E60C8F469DBF22E20957570A80E990C78DEF8DFF7C6A68B61D495B9BD7AC3466C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D520-A02D-416C-A0C7-E8DC6D2C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10398</CharactersWithSpaces>
  <SharedDoc>false</SharedDoc>
  <HLinks>
    <vt:vector size="6" baseType="variant"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barikina</dc:creator>
  <cp:keywords/>
  <dc:description/>
  <cp:lastModifiedBy>IvanovaNA</cp:lastModifiedBy>
  <cp:revision>23</cp:revision>
  <cp:lastPrinted>2016-06-14T12:41:00Z</cp:lastPrinted>
  <dcterms:created xsi:type="dcterms:W3CDTF">2016-01-15T10:20:00Z</dcterms:created>
  <dcterms:modified xsi:type="dcterms:W3CDTF">2016-06-14T12:41:00Z</dcterms:modified>
</cp:coreProperties>
</file>