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9E" w:rsidRPr="00FC13A1" w:rsidRDefault="00E6149E" w:rsidP="005969CC">
      <w:pPr>
        <w:pStyle w:val="ConsTitle"/>
        <w:widowControl w:val="0"/>
        <w:pBdr>
          <w:bottom w:val="single" w:sz="12" w:space="1" w:color="auto"/>
        </w:pBdr>
        <w:ind w:right="0" w:firstLine="567"/>
        <w:rPr>
          <w:rFonts w:ascii="Times New Roman" w:hAnsi="Times New Roman" w:cs="Times New Roman"/>
          <w:sz w:val="24"/>
          <w:szCs w:val="24"/>
        </w:rPr>
      </w:pPr>
    </w:p>
    <w:p w:rsidR="00E6149E" w:rsidRPr="00FC13A1" w:rsidRDefault="00E6149E" w:rsidP="005969CC">
      <w:pPr>
        <w:pStyle w:val="ConsTitle"/>
        <w:widowControl w:val="0"/>
        <w:pBdr>
          <w:bottom w:val="single" w:sz="12" w:space="1" w:color="auto"/>
        </w:pBdr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13A1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E6149E" w:rsidRPr="00FC13A1" w:rsidRDefault="00D836BE" w:rsidP="005969CC">
      <w:pPr>
        <w:pStyle w:val="ConsTitle"/>
        <w:widowControl w:val="0"/>
        <w:pBdr>
          <w:bottom w:val="single" w:sz="12" w:space="1" w:color="auto"/>
        </w:pBdr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="00E6149E" w:rsidRPr="00FC13A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6149E" w:rsidRPr="00FC13A1" w:rsidRDefault="00E6149E" w:rsidP="005969CC">
      <w:pPr>
        <w:pStyle w:val="ConsNormal"/>
        <w:widowControl w:val="0"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13A1">
        <w:rPr>
          <w:rFonts w:ascii="Times New Roman" w:hAnsi="Times New Roman" w:cs="Times New Roman"/>
          <w:sz w:val="24"/>
          <w:szCs w:val="24"/>
        </w:rPr>
        <w:t>184410 Мурманская область, Печенгский район, п. Печенга, Печенгское ш., д. 3 тел. 8(81554)76640</w:t>
      </w:r>
    </w:p>
    <w:p w:rsidR="00D71ECB" w:rsidRPr="00FC13A1" w:rsidRDefault="00D71ECB" w:rsidP="005969CC">
      <w:pPr>
        <w:widowControl w:val="0"/>
        <w:adjustRightInd w:val="0"/>
        <w:ind w:firstLine="567"/>
        <w:jc w:val="center"/>
        <w:rPr>
          <w:b/>
          <w:bCs/>
        </w:rPr>
      </w:pPr>
    </w:p>
    <w:p w:rsidR="005969CC" w:rsidRPr="00FC13A1" w:rsidRDefault="005969CC" w:rsidP="005969CC">
      <w:pPr>
        <w:widowControl w:val="0"/>
        <w:adjustRightInd w:val="0"/>
        <w:ind w:firstLine="567"/>
        <w:jc w:val="center"/>
        <w:rPr>
          <w:b/>
          <w:bCs/>
        </w:rPr>
      </w:pPr>
    </w:p>
    <w:p w:rsidR="00720E07" w:rsidRPr="00FC13A1" w:rsidRDefault="00720E07" w:rsidP="005969CC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FC13A1">
        <w:rPr>
          <w:b/>
          <w:bCs/>
          <w:sz w:val="28"/>
          <w:szCs w:val="28"/>
        </w:rPr>
        <w:t xml:space="preserve">РЕШЕНИЕ </w:t>
      </w:r>
      <w:r w:rsidR="00823CE1">
        <w:rPr>
          <w:b/>
          <w:bCs/>
          <w:sz w:val="28"/>
          <w:szCs w:val="28"/>
        </w:rPr>
        <w:t>(ПРОЕКТ)</w:t>
      </w:r>
    </w:p>
    <w:p w:rsidR="00720E07" w:rsidRPr="00FC13A1" w:rsidRDefault="00720E07" w:rsidP="005969CC">
      <w:pPr>
        <w:widowControl w:val="0"/>
        <w:ind w:firstLine="567"/>
        <w:jc w:val="center"/>
        <w:rPr>
          <w:b/>
          <w:bCs/>
        </w:rPr>
      </w:pPr>
    </w:p>
    <w:p w:rsidR="005969CC" w:rsidRPr="00FC13A1" w:rsidRDefault="005969CC" w:rsidP="005969CC">
      <w:pPr>
        <w:widowControl w:val="0"/>
        <w:ind w:firstLine="567"/>
        <w:jc w:val="center"/>
        <w:rPr>
          <w:b/>
          <w:bCs/>
        </w:rPr>
      </w:pPr>
    </w:p>
    <w:p w:rsidR="00720E07" w:rsidRPr="00FC13A1" w:rsidRDefault="00094695" w:rsidP="005969CC">
      <w:pPr>
        <w:widowControl w:val="0"/>
        <w:ind w:firstLine="567"/>
        <w:rPr>
          <w:b/>
          <w:bCs/>
        </w:rPr>
      </w:pPr>
      <w:r>
        <w:rPr>
          <w:b/>
          <w:bCs/>
        </w:rPr>
        <w:t>от</w:t>
      </w:r>
      <w:r w:rsidR="00823CE1">
        <w:rPr>
          <w:b/>
          <w:bCs/>
        </w:rPr>
        <w:t xml:space="preserve"> «__»_______</w:t>
      </w:r>
      <w:r>
        <w:rPr>
          <w:b/>
          <w:bCs/>
        </w:rPr>
        <w:t xml:space="preserve"> 2019 г.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№ </w:t>
      </w:r>
      <w:r w:rsidR="00823CE1">
        <w:rPr>
          <w:b/>
          <w:bCs/>
        </w:rPr>
        <w:t>___</w:t>
      </w:r>
    </w:p>
    <w:p w:rsidR="00E6149E" w:rsidRPr="00FC13A1" w:rsidRDefault="00720E07" w:rsidP="005969CC">
      <w:pPr>
        <w:pStyle w:val="ConsNormal"/>
        <w:widowControl w:val="0"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3A1">
        <w:rPr>
          <w:rFonts w:ascii="Times New Roman" w:hAnsi="Times New Roman" w:cs="Times New Roman"/>
          <w:b/>
          <w:bCs/>
          <w:sz w:val="24"/>
          <w:szCs w:val="24"/>
        </w:rPr>
        <w:t>п. Печенга</w:t>
      </w:r>
    </w:p>
    <w:p w:rsidR="00D71ECB" w:rsidRDefault="00D71ECB" w:rsidP="005969CC">
      <w:pPr>
        <w:pStyle w:val="ConsNormal"/>
        <w:widowControl w:val="0"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1757" w:rsidRDefault="00011757" w:rsidP="005969CC">
      <w:pPr>
        <w:pStyle w:val="ConsNormal"/>
        <w:widowControl w:val="0"/>
        <w:ind w:right="0" w:firstLine="567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11757" w:rsidRDefault="00011757" w:rsidP="005969CC">
      <w:pPr>
        <w:pStyle w:val="ConsNormal"/>
        <w:widowControl w:val="0"/>
        <w:ind w:righ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175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городское поселение Печенга Печенгского района Мурманской области, утвержденные решением Совета депутатов муниципального образования городское поселение Печенга </w:t>
      </w:r>
    </w:p>
    <w:p w:rsidR="00011757" w:rsidRDefault="00011757" w:rsidP="005969CC">
      <w:pPr>
        <w:pStyle w:val="ConsNormal"/>
        <w:widowControl w:val="0"/>
        <w:ind w:righ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1757">
        <w:rPr>
          <w:rFonts w:ascii="Times New Roman" w:hAnsi="Times New Roman" w:cs="Times New Roman"/>
          <w:bCs/>
          <w:sz w:val="28"/>
          <w:szCs w:val="28"/>
        </w:rPr>
        <w:t>Печенгского района Мурманской области от  28.12.2011 г.</w:t>
      </w:r>
      <w:r w:rsidRPr="00011757">
        <w:rPr>
          <w:rFonts w:ascii="Times New Roman" w:hAnsi="Times New Roman" w:cs="Times New Roman"/>
          <w:sz w:val="28"/>
          <w:szCs w:val="28"/>
        </w:rPr>
        <w:t xml:space="preserve"> </w:t>
      </w:r>
      <w:r w:rsidRPr="00011757">
        <w:rPr>
          <w:rFonts w:ascii="Times New Roman" w:hAnsi="Times New Roman" w:cs="Times New Roman"/>
          <w:bCs/>
          <w:sz w:val="28"/>
          <w:szCs w:val="28"/>
        </w:rPr>
        <w:t xml:space="preserve">№ 155 </w:t>
      </w:r>
    </w:p>
    <w:p w:rsidR="00011757" w:rsidRPr="00011757" w:rsidRDefault="00011757" w:rsidP="005969CC">
      <w:pPr>
        <w:pStyle w:val="ConsNormal"/>
        <w:widowControl w:val="0"/>
        <w:ind w:right="0" w:firstLine="567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11757">
        <w:rPr>
          <w:rFonts w:ascii="Times New Roman" w:hAnsi="Times New Roman" w:cs="Times New Roman"/>
          <w:bCs/>
          <w:sz w:val="28"/>
          <w:szCs w:val="28"/>
        </w:rPr>
        <w:t>(с изменениями от 29.01.2016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757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11757">
        <w:rPr>
          <w:rFonts w:ascii="Times New Roman" w:hAnsi="Times New Roman" w:cs="Times New Roman"/>
          <w:bCs/>
          <w:sz w:val="28"/>
          <w:szCs w:val="28"/>
        </w:rPr>
        <w:t xml:space="preserve"> № 119, от 15.09.2017 г. № 237)</w:t>
      </w:r>
    </w:p>
    <w:p w:rsidR="00011757" w:rsidRDefault="00011757" w:rsidP="005969CC">
      <w:pPr>
        <w:pStyle w:val="ConsNormal"/>
        <w:widowControl w:val="0"/>
        <w:ind w:right="0" w:firstLine="567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A6CFF" w:rsidRPr="00FC13A1" w:rsidRDefault="00203661" w:rsidP="005969CC">
      <w:pPr>
        <w:widowControl w:val="0"/>
        <w:ind w:firstLine="567"/>
        <w:jc w:val="both"/>
      </w:pPr>
      <w:r w:rsidRPr="00FC13A1">
        <w:t>Руководствуясь Федеральным законом «Об общих принципах организации местного самоуправления в Российской Федерации» от 06.10.2003 г. № 131-ФЗ</w:t>
      </w:r>
      <w:r w:rsidR="001A6CFF" w:rsidRPr="00FC13A1">
        <w:t xml:space="preserve">, </w:t>
      </w:r>
      <w:r w:rsidR="00FC13A1" w:rsidRPr="00FC13A1">
        <w:rPr>
          <w:w w:val="106"/>
        </w:rPr>
        <w:t xml:space="preserve">Гражданским кодексом Российской Федерации, </w:t>
      </w:r>
      <w:r w:rsidRPr="00FC13A1">
        <w:rPr>
          <w:shd w:val="clear" w:color="auto" w:fill="FFFFFF"/>
        </w:rPr>
        <w:t>закон</w:t>
      </w:r>
      <w:r w:rsidR="007D4B73" w:rsidRPr="00FC13A1">
        <w:rPr>
          <w:shd w:val="clear" w:color="auto" w:fill="FFFFFF"/>
        </w:rPr>
        <w:t>ом</w:t>
      </w:r>
      <w:r w:rsidRPr="00FC13A1">
        <w:rPr>
          <w:shd w:val="clear" w:color="auto" w:fill="FFFFFF"/>
        </w:rPr>
        <w:t xml:space="preserve"> Мурманской области от 06.11.2018 №</w:t>
      </w:r>
      <w:r w:rsidR="00FC13A1" w:rsidRPr="00FC13A1">
        <w:rPr>
          <w:shd w:val="clear" w:color="auto" w:fill="FFFFFF"/>
        </w:rPr>
        <w:t xml:space="preserve"> </w:t>
      </w:r>
      <w:r w:rsidRPr="00FC13A1">
        <w:rPr>
          <w:shd w:val="clear" w:color="auto" w:fill="FFFFFF"/>
        </w:rPr>
        <w:t>2304-01-ЗМО «О градостроительной деятельности на территории Мурманской области»</w:t>
      </w:r>
      <w:r w:rsidR="007D4B73" w:rsidRPr="00FC13A1">
        <w:rPr>
          <w:shd w:val="clear" w:color="auto" w:fill="FFFFFF"/>
        </w:rPr>
        <w:t>,</w:t>
      </w:r>
      <w:r w:rsidR="00B61CC4">
        <w:rPr>
          <w:shd w:val="clear" w:color="auto" w:fill="FFFFFF"/>
        </w:rPr>
        <w:t xml:space="preserve"> Постановлением Главного государственного санитарного врача РФ от 25.09.2007 №74 «О введении в действие новой редакции санитарно-эпидимиологических правил и нормативов СаНПиН 2.21/2.1.1.1200-03 «Санитарно-защитные зоны и санитарная классификация предприятий, сооружений и иных объектов»,</w:t>
      </w:r>
      <w:r w:rsidR="007D4B73" w:rsidRPr="00FC13A1">
        <w:rPr>
          <w:shd w:val="clear" w:color="auto" w:fill="FFFFFF"/>
        </w:rPr>
        <w:t xml:space="preserve"> </w:t>
      </w:r>
      <w:r w:rsidR="00FC13A1" w:rsidRPr="00FC13A1">
        <w:t>Уставом городского поселения Печенга Печенгского района Мурманской области</w:t>
      </w:r>
      <w:r w:rsidR="00FC13A1" w:rsidRPr="00FC13A1">
        <w:rPr>
          <w:shd w:val="clear" w:color="auto" w:fill="FFFFFF"/>
        </w:rPr>
        <w:t xml:space="preserve">, </w:t>
      </w:r>
      <w:r w:rsidR="007D4B73" w:rsidRPr="00FC13A1">
        <w:t>Совет депутатов</w:t>
      </w:r>
    </w:p>
    <w:p w:rsidR="00FC13A1" w:rsidRPr="00FC13A1" w:rsidRDefault="00FC13A1" w:rsidP="005969CC">
      <w:pPr>
        <w:widowControl w:val="0"/>
        <w:ind w:firstLine="567"/>
        <w:jc w:val="center"/>
        <w:rPr>
          <w:b/>
        </w:rPr>
      </w:pPr>
    </w:p>
    <w:p w:rsidR="001A6CFF" w:rsidRPr="00FC13A1" w:rsidRDefault="001A6CFF" w:rsidP="005969CC">
      <w:pPr>
        <w:widowControl w:val="0"/>
        <w:ind w:firstLine="567"/>
        <w:jc w:val="center"/>
        <w:rPr>
          <w:b/>
        </w:rPr>
      </w:pPr>
      <w:r w:rsidRPr="00FC13A1">
        <w:rPr>
          <w:b/>
        </w:rPr>
        <w:t>решил:</w:t>
      </w:r>
    </w:p>
    <w:p w:rsidR="005969CC" w:rsidRPr="00011757" w:rsidRDefault="005969CC" w:rsidP="00011757">
      <w:pPr>
        <w:widowControl w:val="0"/>
        <w:ind w:firstLine="567"/>
        <w:jc w:val="both"/>
        <w:rPr>
          <w:b/>
        </w:rPr>
      </w:pPr>
    </w:p>
    <w:p w:rsidR="004C6BFB" w:rsidRPr="00011757" w:rsidRDefault="004C6BFB" w:rsidP="00011757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757">
        <w:rPr>
          <w:rFonts w:ascii="Times New Roman" w:hAnsi="Times New Roman" w:cs="Times New Roman"/>
          <w:sz w:val="24"/>
          <w:szCs w:val="24"/>
        </w:rPr>
        <w:t>1.</w:t>
      </w:r>
      <w:r w:rsidR="00011757" w:rsidRPr="00011757">
        <w:rPr>
          <w:rFonts w:ascii="Times New Roman" w:hAnsi="Times New Roman" w:cs="Times New Roman"/>
          <w:sz w:val="24"/>
          <w:szCs w:val="24"/>
        </w:rPr>
        <w:t xml:space="preserve"> </w:t>
      </w:r>
      <w:r w:rsidRPr="00011757">
        <w:rPr>
          <w:rFonts w:ascii="Times New Roman" w:hAnsi="Times New Roman" w:cs="Times New Roman"/>
          <w:sz w:val="24"/>
          <w:szCs w:val="24"/>
        </w:rPr>
        <w:t>Внести в решение Совета депутатов</w:t>
      </w:r>
      <w:r w:rsidRPr="0001175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городское поселение Печенга Печенгского района Мурманской области </w:t>
      </w:r>
      <w:r w:rsidR="00011757" w:rsidRPr="00011757">
        <w:rPr>
          <w:rFonts w:ascii="Times New Roman" w:hAnsi="Times New Roman" w:cs="Times New Roman"/>
          <w:bCs/>
          <w:sz w:val="24"/>
          <w:szCs w:val="24"/>
        </w:rPr>
        <w:t>от  28.12.2011 г.</w:t>
      </w:r>
      <w:r w:rsidR="00011757" w:rsidRPr="00011757">
        <w:rPr>
          <w:rFonts w:ascii="Times New Roman" w:hAnsi="Times New Roman" w:cs="Times New Roman"/>
          <w:sz w:val="24"/>
          <w:szCs w:val="24"/>
        </w:rPr>
        <w:t xml:space="preserve"> </w:t>
      </w:r>
      <w:r w:rsidR="00011757" w:rsidRPr="00011757">
        <w:rPr>
          <w:rFonts w:ascii="Times New Roman" w:hAnsi="Times New Roman" w:cs="Times New Roman"/>
          <w:bCs/>
          <w:sz w:val="24"/>
          <w:szCs w:val="24"/>
        </w:rPr>
        <w:t>№ 155 (с изменениями от 29.01.2016 г.  № 119, от 15.09.2017 г. № 237)</w:t>
      </w:r>
      <w:r w:rsidR="008574EA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</w:t>
      </w:r>
      <w:r w:rsidRPr="00011757">
        <w:rPr>
          <w:rFonts w:ascii="Times New Roman" w:hAnsi="Times New Roman" w:cs="Times New Roman"/>
          <w:bCs/>
          <w:sz w:val="24"/>
          <w:szCs w:val="24"/>
        </w:rPr>
        <w:t>:</w:t>
      </w:r>
    </w:p>
    <w:p w:rsidR="007C6BB0" w:rsidRPr="00A61346" w:rsidRDefault="007C6BB0" w:rsidP="00011757">
      <w:pPr>
        <w:widowControl w:val="0"/>
        <w:tabs>
          <w:tab w:val="left" w:pos="993"/>
        </w:tabs>
        <w:ind w:firstLine="567"/>
        <w:jc w:val="both"/>
      </w:pPr>
      <w:r w:rsidRPr="00011757">
        <w:t xml:space="preserve">- </w:t>
      </w:r>
      <w:r w:rsidR="00B766FE" w:rsidRPr="00011757">
        <w:t xml:space="preserve"> Пункт 2.4 </w:t>
      </w:r>
      <w:r w:rsidR="00726CF0" w:rsidRPr="00011757">
        <w:t>части 3 Правил</w:t>
      </w:r>
      <w:r w:rsidR="00726CF0" w:rsidRPr="00A61346">
        <w:t xml:space="preserve"> землепользования и застройки</w:t>
      </w:r>
      <w:r w:rsidR="00B766FE" w:rsidRPr="00A61346">
        <w:t xml:space="preserve"> изменить и изложить в следующей редакции:</w:t>
      </w:r>
    </w:p>
    <w:p w:rsidR="00B766FE" w:rsidRPr="00A61346" w:rsidRDefault="00B766FE" w:rsidP="008574EA">
      <w:pPr>
        <w:widowControl w:val="0"/>
        <w:tabs>
          <w:tab w:val="left" w:pos="993"/>
        </w:tabs>
        <w:ind w:firstLine="567"/>
        <w:jc w:val="both"/>
      </w:pPr>
      <w:r w:rsidRPr="00A61346">
        <w:t>«</w:t>
      </w:r>
      <w:r w:rsidRPr="00A61346">
        <w:rPr>
          <w:b/>
          <w:bCs/>
        </w:rPr>
        <w:t>2.4. Производственная зона</w:t>
      </w:r>
    </w:p>
    <w:p w:rsidR="00B766FE" w:rsidRPr="00A61346" w:rsidRDefault="00B766FE" w:rsidP="007330CE">
      <w:pPr>
        <w:pStyle w:val="Default"/>
        <w:jc w:val="center"/>
      </w:pPr>
      <w:r w:rsidRPr="00A61346">
        <w:rPr>
          <w:b/>
          <w:bCs/>
        </w:rPr>
        <w:t>2.4.1. Подзона объектов I-го класса санитарной опасности. Градостроительный регламент</w:t>
      </w:r>
    </w:p>
    <w:p w:rsidR="00B766FE" w:rsidRPr="00A61346" w:rsidRDefault="00B766FE" w:rsidP="00B766FE">
      <w:pPr>
        <w:pStyle w:val="Default"/>
      </w:pPr>
      <w:r w:rsidRPr="00A61346">
        <w:t xml:space="preserve">Виды разрешенного использования земельных участков и объектов капитального строитель-ства приведены в нижеследующей Таблице. </w:t>
      </w:r>
    </w:p>
    <w:p w:rsidR="007330CE" w:rsidRPr="00A61346" w:rsidRDefault="007330CE" w:rsidP="00B766FE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</w:p>
    <w:p w:rsidR="00B766FE" w:rsidRPr="00A61346" w:rsidRDefault="00B766FE" w:rsidP="00B766FE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61346">
        <w:rPr>
          <w:b/>
          <w:bCs/>
        </w:rPr>
        <w:t>Виды разрешенного использования земельных участков и объектов капитального строительства</w:t>
      </w:r>
    </w:p>
    <w:p w:rsidR="00A22620" w:rsidRDefault="00A22620" w:rsidP="001136FD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tbl>
      <w:tblPr>
        <w:tblStyle w:val="ab"/>
        <w:tblW w:w="0" w:type="auto"/>
        <w:tblLook w:val="04A0"/>
      </w:tblPr>
      <w:tblGrid>
        <w:gridCol w:w="2498"/>
        <w:gridCol w:w="2499"/>
        <w:gridCol w:w="2499"/>
        <w:gridCol w:w="2499"/>
      </w:tblGrid>
      <w:tr w:rsidR="00592940" w:rsidTr="00906B8B">
        <w:tc>
          <w:tcPr>
            <w:tcW w:w="9995" w:type="dxa"/>
            <w:gridSpan w:val="4"/>
          </w:tcPr>
          <w:p w:rsidR="00592940" w:rsidRDefault="00592940" w:rsidP="001136FD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A61346">
              <w:rPr>
                <w:b/>
                <w:bCs/>
                <w:i/>
                <w:iCs/>
              </w:rPr>
              <w:t>П1.1 – Подзона объектов I-го класса санитарной опасности</w:t>
            </w:r>
          </w:p>
        </w:tc>
      </w:tr>
      <w:tr w:rsidR="00592940" w:rsidTr="00906B8B">
        <w:tc>
          <w:tcPr>
            <w:tcW w:w="7496" w:type="dxa"/>
            <w:gridSpan w:val="3"/>
          </w:tcPr>
          <w:p w:rsidR="00592940" w:rsidRDefault="00592940" w:rsidP="001136FD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A61346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2499" w:type="dxa"/>
            <w:vMerge w:val="restart"/>
          </w:tcPr>
          <w:p w:rsidR="00592940" w:rsidRDefault="00EB557C" w:rsidP="001136FD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A61346">
              <w:rPr>
                <w:b/>
                <w:bCs/>
              </w:rPr>
              <w:t>*Код и наименова-ние</w:t>
            </w:r>
          </w:p>
        </w:tc>
      </w:tr>
      <w:tr w:rsidR="00592940" w:rsidTr="007C6350">
        <w:tc>
          <w:tcPr>
            <w:tcW w:w="2498" w:type="dxa"/>
          </w:tcPr>
          <w:p w:rsidR="00592940" w:rsidRDefault="00EB557C" w:rsidP="001136FD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A61346">
              <w:rPr>
                <w:b/>
                <w:bCs/>
              </w:rPr>
              <w:t>Вид использования</w:t>
            </w:r>
          </w:p>
        </w:tc>
        <w:tc>
          <w:tcPr>
            <w:tcW w:w="2499" w:type="dxa"/>
          </w:tcPr>
          <w:p w:rsidR="00592940" w:rsidRDefault="00EB557C" w:rsidP="001136FD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A61346">
              <w:rPr>
                <w:b/>
                <w:bCs/>
              </w:rPr>
              <w:t xml:space="preserve">Включая (но не </w:t>
            </w:r>
            <w:r w:rsidRPr="00A61346">
              <w:rPr>
                <w:b/>
                <w:bCs/>
              </w:rPr>
              <w:lastRenderedPageBreak/>
              <w:t>исключительно)</w:t>
            </w:r>
          </w:p>
        </w:tc>
        <w:tc>
          <w:tcPr>
            <w:tcW w:w="2499" w:type="dxa"/>
          </w:tcPr>
          <w:p w:rsidR="00592940" w:rsidRDefault="00EB557C" w:rsidP="001136FD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A61346">
              <w:rPr>
                <w:b/>
                <w:bCs/>
              </w:rPr>
              <w:lastRenderedPageBreak/>
              <w:t>Исключая</w:t>
            </w:r>
          </w:p>
        </w:tc>
        <w:tc>
          <w:tcPr>
            <w:tcW w:w="2499" w:type="dxa"/>
            <w:vMerge/>
          </w:tcPr>
          <w:p w:rsidR="00592940" w:rsidRDefault="00592940" w:rsidP="001136FD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7C6350" w:rsidTr="007C6350">
        <w:tc>
          <w:tcPr>
            <w:tcW w:w="2498" w:type="dxa"/>
          </w:tcPr>
          <w:p w:rsidR="007C6350" w:rsidRDefault="00EB557C" w:rsidP="001136FD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A61346">
              <w:lastRenderedPageBreak/>
              <w:t>Объекты (встроен-ные, пристроенные и отдельно стоящие постройки) для ве-дения предпринима-тельской (хозяй-ственной) деятель-ности, в том числе складские и произ-водственные, в том числе сельскохозяй-ственные объекты, не требующие уста-новления сани-тарно-защитной зоны более 300 м</w:t>
            </w:r>
          </w:p>
        </w:tc>
        <w:tc>
          <w:tcPr>
            <w:tcW w:w="2499" w:type="dxa"/>
          </w:tcPr>
          <w:p w:rsidR="00EB557C" w:rsidRPr="00A61346" w:rsidRDefault="00EB557C" w:rsidP="00EB557C">
            <w:pPr>
              <w:pStyle w:val="Default"/>
            </w:pPr>
            <w:r w:rsidRPr="00A61346">
              <w:t xml:space="preserve">Здания, сооружения, необходимые для осуществления рыбоводства (аквакуль-туры) </w:t>
            </w:r>
          </w:p>
          <w:p w:rsidR="007C6350" w:rsidRDefault="007C6350" w:rsidP="001136FD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99" w:type="dxa"/>
          </w:tcPr>
          <w:p w:rsidR="007C6350" w:rsidRDefault="00EB557C" w:rsidP="001136FD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  <w:r>
              <w:t>-</w:t>
            </w:r>
          </w:p>
        </w:tc>
        <w:tc>
          <w:tcPr>
            <w:tcW w:w="2499" w:type="dxa"/>
          </w:tcPr>
          <w:p w:rsidR="00EB557C" w:rsidRPr="00A61346" w:rsidRDefault="00EB557C" w:rsidP="00EB557C">
            <w:pPr>
              <w:pStyle w:val="Default"/>
            </w:pPr>
            <w:r w:rsidRPr="00A61346">
              <w:t xml:space="preserve">1.13 Рыбоводство </w:t>
            </w:r>
          </w:p>
          <w:p w:rsidR="007C6350" w:rsidRDefault="007C6350" w:rsidP="001136FD">
            <w:pPr>
              <w:pStyle w:val="a4"/>
              <w:widowControl w:val="0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766FE" w:rsidRPr="00A61346" w:rsidRDefault="00B766FE" w:rsidP="001136FD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766FE" w:rsidRPr="00A61346" w:rsidRDefault="00A61346" w:rsidP="001136FD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61346">
        <w:rPr>
          <w:i/>
          <w:iCs/>
        </w:rPr>
        <w:t>*Код и наименование вида разрешенного использования земельного участка согласно Приказу Минэкономразвития России от 1.09.2014 № 540 «Об утверждении классификатора видов разрешен-ного использования земельных участков».</w:t>
      </w:r>
    </w:p>
    <w:p w:rsidR="00C17360" w:rsidRDefault="00C17360" w:rsidP="00C17360">
      <w:pPr>
        <w:pStyle w:val="ac"/>
      </w:pPr>
      <w:bookmarkStart w:id="0" w:name="bookmark34"/>
      <w:bookmarkStart w:id="1" w:name="_Toc488078037"/>
      <w:r>
        <w:t>2</w:t>
      </w:r>
      <w:bookmarkStart w:id="2" w:name="bookmark35"/>
      <w:bookmarkStart w:id="3" w:name="bookmark36"/>
      <w:bookmarkStart w:id="4" w:name="_Toc488078038"/>
      <w:bookmarkEnd w:id="0"/>
      <w:bookmarkEnd w:id="1"/>
      <w:r>
        <w:t xml:space="preserve">.4.2. Подзона объектов </w:t>
      </w:r>
      <w:r>
        <w:rPr>
          <w:lang w:val="en-US"/>
        </w:rPr>
        <w:t>III</w:t>
      </w:r>
      <w:r>
        <w:t>-го класса санитарной опасности. Градостроительный регламент</w:t>
      </w:r>
      <w:bookmarkEnd w:id="2"/>
      <w:bookmarkEnd w:id="3"/>
      <w:r>
        <w:t>.</w:t>
      </w:r>
      <w:bookmarkEnd w:id="4"/>
    </w:p>
    <w:p w:rsidR="00C17360" w:rsidRDefault="00C17360" w:rsidP="00C17360">
      <w:pPr>
        <w:pStyle w:val="ae"/>
        <w:shd w:val="clear" w:color="auto" w:fill="auto"/>
        <w:spacing w:after="64" w:line="283" w:lineRule="exact"/>
        <w:ind w:left="100" w:right="280" w:firstLine="460"/>
      </w:pPr>
      <w:r>
        <w:t>Виды разрешенного использования земельных участков и объектов капитального строительства приведены в нижеследующей Таблице.</w:t>
      </w:r>
    </w:p>
    <w:p w:rsidR="00C17360" w:rsidRDefault="00C17360" w:rsidP="00C17360">
      <w:pPr>
        <w:pStyle w:val="20"/>
      </w:pPr>
      <w:r w:rsidRPr="009621CD">
        <w:t>Виды разрешенного использования земельных участков и объектов капитального строительства</w:t>
      </w:r>
    </w:p>
    <w:tbl>
      <w:tblPr>
        <w:tblW w:w="101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2"/>
        <w:gridCol w:w="3485"/>
        <w:gridCol w:w="2415"/>
        <w:gridCol w:w="1666"/>
      </w:tblGrid>
      <w:tr w:rsidR="00C17360" w:rsidRPr="00A35B06" w:rsidTr="00011757">
        <w:tc>
          <w:tcPr>
            <w:tcW w:w="10148" w:type="dxa"/>
            <w:gridSpan w:val="4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306354">
              <w:t>П1.3 - Подзона объектов III-го класса санитарной опасности</w:t>
            </w:r>
          </w:p>
        </w:tc>
      </w:tr>
      <w:tr w:rsidR="00C17360" w:rsidRPr="00A35B06" w:rsidTr="00011757">
        <w:tc>
          <w:tcPr>
            <w:tcW w:w="8482" w:type="dxa"/>
            <w:gridSpan w:val="3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Основные виды разрешенного использования 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*Код и наименование </w:t>
            </w:r>
          </w:p>
          <w:p w:rsidR="00C17360" w:rsidRPr="00A35B06" w:rsidRDefault="00C17360" w:rsidP="00011757">
            <w:pPr>
              <w:pStyle w:val="af0"/>
            </w:pPr>
          </w:p>
          <w:p w:rsidR="00C17360" w:rsidRPr="00A35B06" w:rsidRDefault="00C17360" w:rsidP="00011757">
            <w:pPr>
              <w:pStyle w:val="af0"/>
            </w:pP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Вид использования </w:t>
            </w:r>
          </w:p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Включая (но не исключительно) </w:t>
            </w:r>
          </w:p>
          <w:p w:rsidR="00C17360" w:rsidRPr="00A35B06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Исключая </w:t>
            </w:r>
          </w:p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</w:tr>
      <w:tr w:rsidR="00C17360" w:rsidRPr="00A35B06" w:rsidTr="00011757">
        <w:tc>
          <w:tcPr>
            <w:tcW w:w="2582" w:type="dxa"/>
            <w:vMerge w:val="restart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Объекты (встроен</w:t>
            </w:r>
            <w:r w:rsidRPr="009621CD">
              <w:t>ные, пристроенные и отд</w:t>
            </w:r>
            <w:r>
              <w:t>ельно стоящие постройки) для ве</w:t>
            </w:r>
            <w:r w:rsidRPr="009621CD">
              <w:t>дения предприним</w:t>
            </w:r>
            <w:r>
              <w:t>ательской (хозяйственной) деятель</w:t>
            </w:r>
            <w:r w:rsidRPr="009621CD">
              <w:t>ности, в том числе складские и произ-водств</w:t>
            </w:r>
            <w:r>
              <w:t>енные, в том числе сельскохозяй</w:t>
            </w:r>
            <w:r w:rsidRPr="009621CD">
              <w:t>стве</w:t>
            </w:r>
            <w:r>
              <w:t>нные объекты, не требующие уста</w:t>
            </w:r>
            <w:r w:rsidRPr="009621CD">
              <w:t>новления сани-тарно-защитной зоны более 300 м</w:t>
            </w: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9621CD">
              <w:t>Здания, сооружения, используемые для содержания и разведения сел</w:t>
            </w:r>
            <w:r>
              <w:t>ьскохозяй</w:t>
            </w:r>
            <w:r w:rsidRPr="009621CD">
              <w:t>ственны</w:t>
            </w:r>
            <w:r>
              <w:t>х животных, производства, хране</w:t>
            </w:r>
            <w:r w:rsidRPr="009621CD">
              <w:t xml:space="preserve">ния и </w:t>
            </w:r>
            <w:r>
              <w:t>первичной переработки сельскохо</w:t>
            </w:r>
            <w:r w:rsidRPr="009621CD">
              <w:t>зяйственной продукции</w:t>
            </w:r>
            <w:r w:rsidRPr="00A35B06">
              <w:t>-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Сельскохозяйственные угодья</w:t>
            </w:r>
          </w:p>
          <w:p w:rsidR="00C17360" w:rsidRDefault="00C17360" w:rsidP="00011757">
            <w:pPr>
              <w:pStyle w:val="af0"/>
            </w:pPr>
            <w:r>
              <w:t>Сенокосы</w:t>
            </w:r>
          </w:p>
          <w:p w:rsidR="00C17360" w:rsidRPr="00A35B06" w:rsidRDefault="00C17360" w:rsidP="00011757">
            <w:pPr>
              <w:pStyle w:val="af0"/>
            </w:pPr>
            <w:r>
              <w:t>Выпасы</w:t>
            </w: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>2</w:t>
            </w:r>
            <w:r>
              <w:t>1.7 Живот</w:t>
            </w:r>
            <w:r w:rsidRPr="009621CD">
              <w:t>новодство</w:t>
            </w:r>
          </w:p>
        </w:tc>
      </w:tr>
      <w:tr w:rsidR="00C17360" w:rsidRPr="00A35B06" w:rsidTr="00011757">
        <w:tc>
          <w:tcPr>
            <w:tcW w:w="2582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9621CD">
              <w:t xml:space="preserve">Ульи, </w:t>
            </w:r>
            <w:r>
              <w:t>иные объекты и оборудование, не</w:t>
            </w:r>
            <w:r w:rsidRPr="009621CD">
              <w:t>обход</w:t>
            </w:r>
            <w:r>
              <w:t>имое для пчеловодства и разведе</w:t>
            </w:r>
            <w:r w:rsidRPr="009621CD">
              <w:t>ниях</w:t>
            </w:r>
            <w:r>
              <w:t xml:space="preserve"> иных полезных насекомых; Соору</w:t>
            </w:r>
            <w:r w:rsidRPr="009621CD">
              <w:t>жения, используемые для хранения и пе</w:t>
            </w:r>
            <w:r>
              <w:t>р</w:t>
            </w:r>
            <w:r w:rsidRPr="009621CD">
              <w:t>вичной переработки продукции пчеловодства</w:t>
            </w:r>
          </w:p>
        </w:tc>
        <w:tc>
          <w:tcPr>
            <w:tcW w:w="2415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1.12 Пчело</w:t>
            </w:r>
            <w:r w:rsidRPr="009621CD">
              <w:t>водство</w:t>
            </w:r>
          </w:p>
        </w:tc>
      </w:tr>
      <w:tr w:rsidR="00C17360" w:rsidRPr="00A35B06" w:rsidTr="00011757">
        <w:tc>
          <w:tcPr>
            <w:tcW w:w="2582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Осуществление научной и селекционной работы в сельском хозяйстве</w:t>
            </w:r>
          </w:p>
          <w:p w:rsidR="00C17360" w:rsidRPr="009621CD" w:rsidRDefault="00C17360" w:rsidP="00011757">
            <w:pPr>
              <w:pStyle w:val="af0"/>
            </w:pPr>
            <w:r>
              <w:t>Размещение коллекций генетических ресурсов растений</w:t>
            </w:r>
          </w:p>
        </w:tc>
        <w:tc>
          <w:tcPr>
            <w:tcW w:w="2415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Сельскохозяйственные угодья</w:t>
            </w:r>
          </w:p>
          <w:p w:rsidR="00C17360" w:rsidRDefault="00C17360" w:rsidP="00011757">
            <w:pPr>
              <w:pStyle w:val="af0"/>
            </w:pPr>
            <w:r>
              <w:t>Сенокосы</w:t>
            </w:r>
          </w:p>
          <w:p w:rsidR="00C17360" w:rsidRPr="00A35B06" w:rsidRDefault="00C17360" w:rsidP="00011757">
            <w:pPr>
              <w:pStyle w:val="af0"/>
            </w:pPr>
            <w:r>
              <w:t>Выпасы</w:t>
            </w: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1.14 Научное обеспечение сельского хозяй</w:t>
            </w:r>
            <w:r w:rsidRPr="009621CD">
              <w:t>ства</w:t>
            </w:r>
          </w:p>
        </w:tc>
      </w:tr>
      <w:tr w:rsidR="00C17360" w:rsidRPr="00A35B06" w:rsidTr="00011757">
        <w:tc>
          <w:tcPr>
            <w:tcW w:w="2582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9621CD" w:rsidRDefault="00C17360" w:rsidP="00011757">
            <w:pPr>
              <w:pStyle w:val="af0"/>
            </w:pPr>
            <w:r w:rsidRPr="009621CD">
              <w:t xml:space="preserve">Здания, сооружения, </w:t>
            </w:r>
            <w:r w:rsidRPr="009621CD">
              <w:lastRenderedPageBreak/>
              <w:t>используемые для производ</w:t>
            </w:r>
            <w:r>
              <w:t>ства, хранения, первичной и глу</w:t>
            </w:r>
            <w:r w:rsidRPr="009621CD">
              <w:t>бокой переработки сельскохозяйственной продукции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 w:rsidRPr="009621CD">
              <w:t>1.15 Х</w:t>
            </w:r>
            <w:r>
              <w:t xml:space="preserve">ранение </w:t>
            </w:r>
            <w:r>
              <w:lastRenderedPageBreak/>
              <w:t>и пере-работка сельскохо</w:t>
            </w:r>
            <w:r w:rsidRPr="009621CD">
              <w:t>зяйственной продукции</w:t>
            </w:r>
          </w:p>
        </w:tc>
      </w:tr>
      <w:tr w:rsidR="00C17360" w:rsidRPr="00A35B06" w:rsidTr="00011757">
        <w:tc>
          <w:tcPr>
            <w:tcW w:w="2582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9621CD" w:rsidRDefault="00C17360" w:rsidP="00011757">
            <w:pPr>
              <w:pStyle w:val="af0"/>
            </w:pPr>
            <w:r w:rsidRPr="009621CD">
              <w:t>Машинно-транспортные и ремонтные станции</w:t>
            </w:r>
            <w:r>
              <w:t>, ангары и гаражи для сельскохо</w:t>
            </w:r>
            <w:r w:rsidRPr="009621CD">
              <w:t>зяйстве</w:t>
            </w:r>
            <w:r>
              <w:t>нной техники, амбары, водонапор</w:t>
            </w:r>
            <w:r w:rsidRPr="009621CD">
              <w:t>ные башни, трансформаторные станции и иное т</w:t>
            </w:r>
            <w:r>
              <w:t>ехническое оборудование, исполь</w:t>
            </w:r>
            <w:r w:rsidRPr="009621CD">
              <w:t>зуемое для ведения сельского хозяйства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 w:rsidRPr="009621CD">
              <w:t>1.18 Обеспе</w:t>
            </w:r>
            <w:r>
              <w:t>чение сельскохозяйственного производ</w:t>
            </w:r>
            <w:r w:rsidRPr="009621CD">
              <w:t>ства</w:t>
            </w:r>
          </w:p>
        </w:tc>
      </w:tr>
      <w:tr w:rsidR="00C17360" w:rsidRPr="00A35B06" w:rsidTr="00011757">
        <w:tc>
          <w:tcPr>
            <w:tcW w:w="2582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9621CD" w:rsidRDefault="00C17360" w:rsidP="00011757">
            <w:pPr>
              <w:pStyle w:val="af0"/>
            </w:pPr>
            <w:r w:rsidRPr="009621CD">
              <w:t>Объ</w:t>
            </w:r>
            <w:r>
              <w:t>екты для добычи недр, их перера</w:t>
            </w:r>
            <w:r w:rsidRPr="009621CD">
              <w:t>ботк</w:t>
            </w:r>
            <w:r>
              <w:t>и, изготовления вещей промышлен</w:t>
            </w:r>
            <w:r w:rsidRPr="009621CD">
              <w:t>ным способом</w:t>
            </w:r>
            <w:r>
              <w:t xml:space="preserve"> </w:t>
            </w:r>
            <w:r w:rsidRPr="009621CD">
              <w:t>Стоянк</w:t>
            </w:r>
            <w:r>
              <w:t>и и депо (гаражи, парки) автомо</w:t>
            </w:r>
            <w:r w:rsidRPr="009621CD">
              <w:t>бильног</w:t>
            </w:r>
            <w:r>
              <w:t>о транспорта, автобазы, предпри</w:t>
            </w:r>
            <w:r w:rsidRPr="009621CD">
              <w:t xml:space="preserve">ятия </w:t>
            </w:r>
            <w:r>
              <w:t>по ремонту и техническому обслу</w:t>
            </w:r>
            <w:r w:rsidRPr="009621CD">
              <w:t>жив</w:t>
            </w:r>
            <w:r>
              <w:t>анию грузового и иного коммерче</w:t>
            </w:r>
            <w:r w:rsidRPr="009621CD">
              <w:t>ского автотранспорта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6.0 Производственная деятель</w:t>
            </w:r>
            <w:r w:rsidRPr="009621CD">
              <w:t>ность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Объекты, предназначенные для обес</w:t>
            </w:r>
            <w:r w:rsidRPr="003708ED">
              <w:t>печени</w:t>
            </w:r>
            <w:r>
              <w:t>я населения и организаций комму</w:t>
            </w:r>
            <w:r w:rsidRPr="003708ED">
              <w:t>нальными услугами</w:t>
            </w:r>
          </w:p>
        </w:tc>
        <w:tc>
          <w:tcPr>
            <w:tcW w:w="3485" w:type="dxa"/>
            <w:shd w:val="clear" w:color="auto" w:fill="auto"/>
          </w:tcPr>
          <w:p w:rsidR="00C17360" w:rsidRPr="009621CD" w:rsidRDefault="00C17360" w:rsidP="00011757">
            <w:pPr>
              <w:pStyle w:val="af0"/>
            </w:pPr>
            <w:r w:rsidRPr="003708ED">
              <w:t>Объекты инженерной инфраструктуры (коте</w:t>
            </w:r>
            <w:r>
              <w:t>льные, трансформаторные подстан</w:t>
            </w:r>
            <w:r w:rsidRPr="003708ED">
              <w:t>ции, насосные станции, канализационные очистные сооружения, телефон</w:t>
            </w:r>
            <w:r>
              <w:t>ные стан</w:t>
            </w:r>
            <w:r w:rsidRPr="003708ED">
              <w:t>ции)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Мусоросжигательные и мусороперерабатывающие заводы</w:t>
            </w:r>
          </w:p>
          <w:p w:rsidR="00C17360" w:rsidRPr="00A35B06" w:rsidRDefault="00C17360" w:rsidP="00011757">
            <w:pPr>
              <w:pStyle w:val="af0"/>
            </w:pPr>
            <w:r>
              <w:t>Полигоны по захоронению и сортировке бытового мусора и отходов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3.1 Коммунальное об</w:t>
            </w:r>
            <w:r w:rsidRPr="003708ED">
              <w:t>служивание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Объекты, предназначенные для приема населения и ор</w:t>
            </w:r>
            <w:r w:rsidRPr="003708ED">
              <w:t>ганизаций в связи с предоставлением им коммунальных услуг</w:t>
            </w:r>
          </w:p>
        </w:tc>
        <w:tc>
          <w:tcPr>
            <w:tcW w:w="3485" w:type="dxa"/>
            <w:shd w:val="clear" w:color="auto" w:fill="auto"/>
          </w:tcPr>
          <w:p w:rsidR="00C17360" w:rsidRPr="009621CD" w:rsidRDefault="00C17360" w:rsidP="00011757">
            <w:pPr>
              <w:pStyle w:val="af0"/>
            </w:pPr>
          </w:p>
        </w:tc>
        <w:tc>
          <w:tcPr>
            <w:tcW w:w="2415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vMerge/>
            <w:shd w:val="clear" w:color="auto" w:fill="auto"/>
          </w:tcPr>
          <w:p w:rsidR="00C17360" w:rsidRDefault="00C17360" w:rsidP="00011757">
            <w:pPr>
              <w:pStyle w:val="af0"/>
            </w:pP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Площадки для мусо</w:t>
            </w:r>
            <w:r w:rsidRPr="003708ED">
              <w:t>росборников</w:t>
            </w:r>
          </w:p>
        </w:tc>
        <w:tc>
          <w:tcPr>
            <w:tcW w:w="3485" w:type="dxa"/>
            <w:shd w:val="clear" w:color="auto" w:fill="auto"/>
          </w:tcPr>
          <w:p w:rsidR="00C17360" w:rsidRPr="009621CD" w:rsidRDefault="00C17360" w:rsidP="00011757">
            <w:pPr>
              <w:pStyle w:val="af0"/>
            </w:pPr>
          </w:p>
        </w:tc>
        <w:tc>
          <w:tcPr>
            <w:tcW w:w="2415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vMerge/>
            <w:shd w:val="clear" w:color="auto" w:fill="auto"/>
          </w:tcPr>
          <w:p w:rsidR="00C17360" w:rsidRDefault="00C17360" w:rsidP="00011757">
            <w:pPr>
              <w:pStyle w:val="af0"/>
            </w:pP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Объекты, предназначенные для ока</w:t>
            </w:r>
            <w:r w:rsidRPr="003708ED">
              <w:t>зания ветеринарных услуг</w:t>
            </w:r>
          </w:p>
        </w:tc>
        <w:tc>
          <w:tcPr>
            <w:tcW w:w="3485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Оказание ветеринарных услуг</w:t>
            </w:r>
          </w:p>
          <w:p w:rsidR="00C17360" w:rsidRPr="009621CD" w:rsidRDefault="00C17360" w:rsidP="00011757">
            <w:pPr>
              <w:pStyle w:val="af0"/>
            </w:pPr>
            <w:r>
              <w:t>Временного содержания или разведения животных, не являющихся сельскохозяйственными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3.10 Ветеринарное обс</w:t>
            </w:r>
            <w:r w:rsidRPr="003708ED">
              <w:t>луживание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Сооружения, предназначенные для организации постоян</w:t>
            </w:r>
            <w:r w:rsidRPr="003708ED">
              <w:t>ной или временной торговли</w:t>
            </w:r>
          </w:p>
        </w:tc>
        <w:tc>
          <w:tcPr>
            <w:tcW w:w="3485" w:type="dxa"/>
            <w:shd w:val="clear" w:color="auto" w:fill="auto"/>
          </w:tcPr>
          <w:p w:rsidR="00C17360" w:rsidRPr="009621CD" w:rsidRDefault="00C17360" w:rsidP="00011757">
            <w:pPr>
              <w:pStyle w:val="af0"/>
            </w:pPr>
            <w:r w:rsidRPr="003708ED">
              <w:t>Ярмарка, ярмарка-выставка, рынок, базар (площадь одного торгового места до 200 кв. м)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 w:rsidRPr="003708ED">
              <w:t>4.3 Рынки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Объекты, предназначенные для про</w:t>
            </w:r>
            <w:r w:rsidRPr="003708ED">
              <w:t>дажи товаров</w:t>
            </w:r>
          </w:p>
        </w:tc>
        <w:tc>
          <w:tcPr>
            <w:tcW w:w="3485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Магазины</w:t>
            </w:r>
          </w:p>
          <w:p w:rsidR="00C17360" w:rsidRPr="009621CD" w:rsidRDefault="00C17360" w:rsidP="00011757">
            <w:pPr>
              <w:pStyle w:val="af0"/>
            </w:pPr>
            <w:r>
              <w:t>Магазины-склады</w:t>
            </w:r>
          </w:p>
        </w:tc>
        <w:tc>
          <w:tcPr>
            <w:tcW w:w="2415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4.4. Мага</w:t>
            </w:r>
            <w:r w:rsidRPr="003708ED">
              <w:t>зины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Объекты, предна</w:t>
            </w:r>
            <w:r w:rsidRPr="003708ED">
              <w:t>значенные для оказания банковских и страховых услуг</w:t>
            </w:r>
          </w:p>
        </w:tc>
        <w:tc>
          <w:tcPr>
            <w:tcW w:w="3485" w:type="dxa"/>
            <w:vMerge w:val="restart"/>
            <w:shd w:val="clear" w:color="auto" w:fill="auto"/>
          </w:tcPr>
          <w:p w:rsidR="00C17360" w:rsidRPr="009621CD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4.5 Банковская и стра</w:t>
            </w:r>
            <w:r w:rsidRPr="003708ED">
              <w:t>ховая деятельность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Объекты, предна</w:t>
            </w:r>
            <w:r w:rsidRPr="003708ED">
              <w:t xml:space="preserve">значенные для </w:t>
            </w:r>
            <w:r>
              <w:t>орга</w:t>
            </w:r>
            <w:r w:rsidRPr="003708ED">
              <w:t>низаци</w:t>
            </w:r>
            <w:r>
              <w:t>и обществен</w:t>
            </w:r>
            <w:r w:rsidRPr="003708ED">
              <w:t>ного питания</w:t>
            </w:r>
          </w:p>
        </w:tc>
        <w:tc>
          <w:tcPr>
            <w:tcW w:w="3485" w:type="dxa"/>
            <w:vMerge/>
            <w:shd w:val="clear" w:color="auto" w:fill="auto"/>
          </w:tcPr>
          <w:p w:rsidR="00C17360" w:rsidRPr="009621CD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4.6 Обще</w:t>
            </w:r>
            <w:r w:rsidRPr="003708ED">
              <w:t>ственное питание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Здания, используе</w:t>
            </w:r>
            <w:r w:rsidRPr="00096140">
              <w:t>мые</w:t>
            </w:r>
            <w:r>
              <w:t xml:space="preserve"> для извлечения </w:t>
            </w:r>
            <w:r>
              <w:lastRenderedPageBreak/>
              <w:t>предприниматель</w:t>
            </w:r>
            <w:r w:rsidRPr="00096140">
              <w:t>с</w:t>
            </w:r>
            <w:r>
              <w:t>кой выгоды из предоставления жи</w:t>
            </w:r>
            <w:r w:rsidRPr="00096140">
              <w:t>лого</w:t>
            </w:r>
            <w:r>
              <w:t xml:space="preserve"> помещения для временного прожи</w:t>
            </w:r>
            <w:r w:rsidRPr="00096140">
              <w:t>вания в них</w:t>
            </w:r>
          </w:p>
        </w:tc>
        <w:tc>
          <w:tcPr>
            <w:tcW w:w="3485" w:type="dxa"/>
            <w:shd w:val="clear" w:color="auto" w:fill="auto"/>
          </w:tcPr>
          <w:p w:rsidR="00C17360" w:rsidRPr="009621CD" w:rsidRDefault="00C17360" w:rsidP="00011757">
            <w:pPr>
              <w:pStyle w:val="af0"/>
            </w:pPr>
            <w:r w:rsidRPr="00096140">
              <w:lastRenderedPageBreak/>
              <w:t xml:space="preserve">Гостиницы (гостевые дома, общежития), не оказывающие </w:t>
            </w:r>
            <w:r w:rsidRPr="00096140">
              <w:lastRenderedPageBreak/>
              <w:t>услуги по лечению</w:t>
            </w:r>
          </w:p>
        </w:tc>
        <w:tc>
          <w:tcPr>
            <w:tcW w:w="2415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lastRenderedPageBreak/>
              <w:t>Пансионаты</w:t>
            </w:r>
          </w:p>
          <w:p w:rsidR="00C17360" w:rsidRPr="00A35B06" w:rsidRDefault="00C17360" w:rsidP="00011757">
            <w:pPr>
              <w:pStyle w:val="af0"/>
            </w:pPr>
            <w:r>
              <w:t>Дома отдыха</w:t>
            </w: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4.7 Гости</w:t>
            </w:r>
            <w:r w:rsidRPr="00096140">
              <w:t>н</w:t>
            </w:r>
            <w:r>
              <w:t xml:space="preserve">ичное </w:t>
            </w:r>
            <w:r>
              <w:lastRenderedPageBreak/>
              <w:t>об</w:t>
            </w:r>
            <w:r w:rsidRPr="00096140">
              <w:t>служивание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lastRenderedPageBreak/>
              <w:t xml:space="preserve">Объекты гражданской обороны </w:t>
            </w: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Бомбоубежища, противорадиационные укрытия, сборные и эвакуационные пункты 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>-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8.3 Обеспечение внутреннего пра</w:t>
            </w:r>
            <w:r w:rsidRPr="00096140">
              <w:t>вопорядка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Объекты органов внутренних дел </w:t>
            </w: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Участковые опорные пункты 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>-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Default="00C17360" w:rsidP="00011757">
            <w:pPr>
              <w:pStyle w:val="af0"/>
            </w:pP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Общедоступные скверы, сады, пло</w:t>
            </w:r>
            <w:r w:rsidRPr="00096140">
              <w:t>щади</w:t>
            </w:r>
          </w:p>
        </w:tc>
        <w:tc>
          <w:tcPr>
            <w:tcW w:w="3485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Площадки для отдыха взрослых и игр детей</w:t>
            </w:r>
          </w:p>
          <w:p w:rsidR="00C17360" w:rsidRDefault="00C17360" w:rsidP="00011757">
            <w:pPr>
              <w:pStyle w:val="af0"/>
            </w:pPr>
            <w:r>
              <w:t>Площадки для мусоросборников</w:t>
            </w:r>
          </w:p>
          <w:p w:rsidR="00C17360" w:rsidRPr="009621CD" w:rsidRDefault="00C17360" w:rsidP="00011757">
            <w:pPr>
              <w:pStyle w:val="af0"/>
            </w:pPr>
            <w:r>
              <w:t>Монументы, памятники и памятные знаки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 w:rsidRPr="00096140">
              <w:t>12.1 Общее пользование территории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Объекты, предусмотренные проек</w:t>
            </w:r>
            <w:r w:rsidRPr="00096140">
              <w:t xml:space="preserve">том </w:t>
            </w:r>
            <w:r>
              <w:t>планировки тер</w:t>
            </w:r>
            <w:r w:rsidRPr="00096140">
              <w:t>ритории</w:t>
            </w:r>
          </w:p>
        </w:tc>
        <w:tc>
          <w:tcPr>
            <w:tcW w:w="3485" w:type="dxa"/>
            <w:shd w:val="clear" w:color="auto" w:fill="auto"/>
          </w:tcPr>
          <w:p w:rsidR="00C17360" w:rsidRPr="009621CD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Наименования и коды в соответствии с раз</w:t>
            </w:r>
            <w:r w:rsidRPr="00096140">
              <w:t>мещаемыми объектами</w:t>
            </w:r>
          </w:p>
        </w:tc>
      </w:tr>
      <w:tr w:rsidR="00C17360" w:rsidRPr="00A35B06" w:rsidTr="00011757">
        <w:tc>
          <w:tcPr>
            <w:tcW w:w="8482" w:type="dxa"/>
            <w:gridSpan w:val="3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Условно разрешенные виды использования 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*Код и наименование 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Вид использования </w:t>
            </w: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Включая (но не исключительно) 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Исключая 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</w:tr>
      <w:tr w:rsidR="00C17360" w:rsidRPr="00A35B06" w:rsidTr="00011757">
        <w:trPr>
          <w:trHeight w:val="1845"/>
        </w:trPr>
        <w:tc>
          <w:tcPr>
            <w:tcW w:w="2582" w:type="dxa"/>
            <w:vMerge w:val="restart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Объекты (встроен</w:t>
            </w:r>
            <w:r w:rsidRPr="00096140">
              <w:t>ные, пристроенные и отд</w:t>
            </w:r>
            <w:r>
              <w:t>ельно стоящие постройки) для ве</w:t>
            </w:r>
            <w:r w:rsidRPr="00096140">
              <w:t>де</w:t>
            </w:r>
            <w:r>
              <w:t>ния предпринимательской (хозяй</w:t>
            </w:r>
            <w:r w:rsidRPr="00096140">
              <w:t>стве</w:t>
            </w:r>
            <w:r>
              <w:t>нной) деятель</w:t>
            </w:r>
            <w:r w:rsidRPr="00096140">
              <w:t>ности</w:t>
            </w:r>
            <w:r>
              <w:t>, в том числе складские и произ</w:t>
            </w:r>
            <w:r w:rsidRPr="00096140">
              <w:t>водств</w:t>
            </w:r>
            <w:r>
              <w:t>енные, в том числе сельскохозяй</w:t>
            </w:r>
            <w:r w:rsidRPr="00096140">
              <w:t>стве</w:t>
            </w:r>
            <w:r>
              <w:t>нные объекты, не требующие установления санитарно-з</w:t>
            </w:r>
            <w:r w:rsidRPr="00096140">
              <w:t xml:space="preserve">ащитной зоны более </w:t>
            </w:r>
            <w:r>
              <w:t>3</w:t>
            </w:r>
            <w:r w:rsidRPr="00096140">
              <w:t>00 м</w:t>
            </w:r>
            <w:r w:rsidRPr="00A35B06">
              <w:t>.</w:t>
            </w: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096140">
              <w:t>Здания, сооружения, используемые для содер</w:t>
            </w:r>
            <w:r>
              <w:t>жания и разведения сельскохозяй</w:t>
            </w:r>
            <w:r w:rsidRPr="00096140">
              <w:t>ственных жив</w:t>
            </w:r>
            <w:r>
              <w:t>отных, производства, хране</w:t>
            </w:r>
            <w:r w:rsidRPr="00096140">
              <w:t xml:space="preserve">ния и </w:t>
            </w:r>
            <w:r>
              <w:t>первичной переработки сельскохо</w:t>
            </w:r>
            <w:r w:rsidRPr="00096140">
              <w:t>зяйственной продукции</w:t>
            </w:r>
            <w:r w:rsidRPr="00A35B06">
              <w:t>-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Сельскохозяйственные угодья</w:t>
            </w:r>
          </w:p>
          <w:p w:rsidR="00C17360" w:rsidRDefault="00C17360" w:rsidP="00011757">
            <w:pPr>
              <w:pStyle w:val="af0"/>
            </w:pPr>
            <w:r>
              <w:t>Сенокосы</w:t>
            </w:r>
          </w:p>
          <w:p w:rsidR="00C17360" w:rsidRPr="00A35B06" w:rsidRDefault="00C17360" w:rsidP="00011757">
            <w:pPr>
              <w:pStyle w:val="af0"/>
            </w:pPr>
            <w:r>
              <w:t>Выпасы</w:t>
            </w:r>
            <w:r w:rsidRPr="00A35B06">
              <w:t>-</w:t>
            </w: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1.7 Живот</w:t>
            </w:r>
            <w:r w:rsidRPr="00096140">
              <w:t>новодство</w:t>
            </w:r>
          </w:p>
        </w:tc>
      </w:tr>
      <w:tr w:rsidR="00C17360" w:rsidRPr="00A35B06" w:rsidTr="00011757">
        <w:trPr>
          <w:trHeight w:val="1950"/>
        </w:trPr>
        <w:tc>
          <w:tcPr>
            <w:tcW w:w="2582" w:type="dxa"/>
            <w:vMerge/>
            <w:shd w:val="clear" w:color="auto" w:fill="auto"/>
          </w:tcPr>
          <w:p w:rsidR="00C17360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096140" w:rsidRDefault="00C17360" w:rsidP="00011757">
            <w:pPr>
              <w:pStyle w:val="af0"/>
            </w:pPr>
            <w:r w:rsidRPr="00096140">
              <w:t xml:space="preserve">Ульи, </w:t>
            </w:r>
            <w:r>
              <w:t>иные объекты и оборудование, не</w:t>
            </w:r>
            <w:r w:rsidRPr="00096140">
              <w:t>обходимое для пчеловодства</w:t>
            </w:r>
            <w:r>
              <w:t xml:space="preserve"> и разведе</w:t>
            </w:r>
            <w:r w:rsidRPr="00096140">
              <w:t>ниях</w:t>
            </w:r>
            <w:r>
              <w:t xml:space="preserve"> иных полезных насекомых; Соору</w:t>
            </w:r>
            <w:r w:rsidRPr="00096140">
              <w:t xml:space="preserve">жения, </w:t>
            </w:r>
            <w:r>
              <w:t>используемые для хранения и пер</w:t>
            </w:r>
            <w:r w:rsidRPr="00096140">
              <w:t>вичной</w:t>
            </w:r>
            <w:r>
              <w:t xml:space="preserve"> переработки продукции пчеловод</w:t>
            </w:r>
            <w:r w:rsidRPr="00096140">
              <w:t>ства</w:t>
            </w:r>
          </w:p>
        </w:tc>
        <w:tc>
          <w:tcPr>
            <w:tcW w:w="2415" w:type="dxa"/>
            <w:vMerge/>
            <w:shd w:val="clear" w:color="auto" w:fill="auto"/>
          </w:tcPr>
          <w:p w:rsidR="00C17360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1.12 Пчело</w:t>
            </w:r>
            <w:r w:rsidRPr="00096140">
              <w:t>водство</w:t>
            </w:r>
          </w:p>
        </w:tc>
      </w:tr>
      <w:tr w:rsidR="00C17360" w:rsidRPr="00A35B06" w:rsidTr="00011757">
        <w:tc>
          <w:tcPr>
            <w:tcW w:w="2582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096140">
              <w:t>Здания, сооружения, необходимые для осущ</w:t>
            </w:r>
            <w:r>
              <w:t>ествления рыбоводства (аквакуль</w:t>
            </w:r>
            <w:r w:rsidRPr="00096140">
              <w:t>туры)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-</w:t>
            </w: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1.13 Рыбо</w:t>
            </w:r>
            <w:r w:rsidRPr="00096140">
              <w:t>водство</w:t>
            </w:r>
          </w:p>
        </w:tc>
      </w:tr>
      <w:tr w:rsidR="00C17360" w:rsidRPr="00A35B06" w:rsidTr="00011757">
        <w:tc>
          <w:tcPr>
            <w:tcW w:w="2582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Default="00C17360" w:rsidP="00011757">
            <w:pPr>
              <w:pStyle w:val="af0"/>
            </w:pPr>
            <w:r w:rsidRPr="00A35B06">
              <w:t>-</w:t>
            </w:r>
            <w:r>
              <w:t>Осуществление научной и селекционной работы в сельском хозяйстве</w:t>
            </w:r>
          </w:p>
          <w:p w:rsidR="00C17360" w:rsidRPr="00A35B06" w:rsidRDefault="00C17360" w:rsidP="00011757">
            <w:pPr>
              <w:pStyle w:val="af0"/>
            </w:pPr>
            <w:r>
              <w:t>Размещение коллекций генетических ресурсов растений</w:t>
            </w:r>
          </w:p>
        </w:tc>
        <w:tc>
          <w:tcPr>
            <w:tcW w:w="2415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Сельскохозяйственные угодья</w:t>
            </w:r>
          </w:p>
          <w:p w:rsidR="00C17360" w:rsidRDefault="00C17360" w:rsidP="00011757">
            <w:pPr>
              <w:pStyle w:val="af0"/>
            </w:pPr>
            <w:r>
              <w:t>Сенокосы</w:t>
            </w:r>
          </w:p>
          <w:p w:rsidR="00C17360" w:rsidRPr="00A35B06" w:rsidRDefault="00C17360" w:rsidP="00011757">
            <w:pPr>
              <w:pStyle w:val="af0"/>
            </w:pPr>
            <w:r>
              <w:t>Выпасы</w:t>
            </w: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1.14 Научное обеспечение сельского хозяй</w:t>
            </w:r>
            <w:r w:rsidRPr="00F453B5">
              <w:t>ства</w:t>
            </w:r>
          </w:p>
        </w:tc>
      </w:tr>
      <w:tr w:rsidR="00C17360" w:rsidRPr="00A35B06" w:rsidTr="00011757">
        <w:tc>
          <w:tcPr>
            <w:tcW w:w="2582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F453B5">
              <w:t>Здания, сооружения, используемые для производст</w:t>
            </w:r>
            <w:r>
              <w:t>ва, хранения, первичной и глу</w:t>
            </w:r>
            <w:r w:rsidRPr="00F453B5">
              <w:t>бокой переработки сельскохозяйственной продукции</w:t>
            </w:r>
            <w:r w:rsidRPr="00A35B06">
              <w:t>-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>-</w:t>
            </w: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2.4 </w:t>
            </w:r>
            <w:r>
              <w:t>1.15 Хранение и пере</w:t>
            </w:r>
            <w:r w:rsidRPr="00F453B5">
              <w:t>работка сельскохо-зяйственной продукции</w:t>
            </w:r>
          </w:p>
        </w:tc>
      </w:tr>
      <w:tr w:rsidR="00C17360" w:rsidRPr="00A35B06" w:rsidTr="00011757">
        <w:tc>
          <w:tcPr>
            <w:tcW w:w="2582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F453B5">
              <w:t>Машинно-транспортные и ремонтные станции</w:t>
            </w:r>
            <w:r>
              <w:t>, ангары и гаражи для сельскохо</w:t>
            </w:r>
            <w:r w:rsidRPr="00F453B5">
              <w:t>зяйстве</w:t>
            </w:r>
            <w:r>
              <w:t>нной техники, амбары, водонапор</w:t>
            </w:r>
            <w:r w:rsidRPr="00F453B5">
              <w:t xml:space="preserve">ные башни, трансформаторные </w:t>
            </w:r>
            <w:r w:rsidRPr="00F453B5">
              <w:lastRenderedPageBreak/>
              <w:t>станции и</w:t>
            </w:r>
            <w:r w:rsidRPr="00A35B06">
              <w:t>-</w:t>
            </w:r>
            <w:r w:rsidRPr="00F453B5">
              <w:t>иное т</w:t>
            </w:r>
            <w:r>
              <w:t>ехническое оборудование, исполь</w:t>
            </w:r>
            <w:r w:rsidRPr="00F453B5">
              <w:t>зуемое для ведения сельского хозяйства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1.18 Обеспечение сельскохозяй</w:t>
            </w:r>
            <w:r w:rsidRPr="00F453B5">
              <w:t>ственного</w:t>
            </w:r>
          </w:p>
          <w:p w:rsidR="00C17360" w:rsidRPr="00A35B06" w:rsidRDefault="00C17360" w:rsidP="00011757">
            <w:pPr>
              <w:pStyle w:val="af0"/>
            </w:pPr>
            <w:r>
              <w:t>производс</w:t>
            </w:r>
            <w:r w:rsidRPr="00F453B5">
              <w:t>тва</w:t>
            </w:r>
          </w:p>
        </w:tc>
      </w:tr>
      <w:tr w:rsidR="00C17360" w:rsidRPr="00A35B06" w:rsidTr="00011757">
        <w:tc>
          <w:tcPr>
            <w:tcW w:w="2582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Объекты для добычи недр, их переработки, изготовления вещей промышленным способом (производственные объекты)</w:t>
            </w:r>
          </w:p>
          <w:p w:rsidR="00C17360" w:rsidRPr="00A35B06" w:rsidRDefault="00C17360" w:rsidP="00011757">
            <w:pPr>
              <w:pStyle w:val="af0"/>
            </w:pPr>
            <w:r>
              <w:t>Стоянки и депо (гаражи, парки) автомобильного транспорта, автобазы, предприятия по ремонту и техническому обслуживанию грузового и иного коммерческого автотранспорта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>-</w:t>
            </w: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  <w:p w:rsidR="00C17360" w:rsidRPr="00A35B06" w:rsidRDefault="00C17360" w:rsidP="00011757">
            <w:pPr>
              <w:pStyle w:val="af0"/>
            </w:pPr>
            <w:r>
              <w:t>3.1 Коммунальное об</w:t>
            </w:r>
            <w:r w:rsidRPr="00F453B5">
              <w:t>служивание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Объекты, предназначенные для профессионального об</w:t>
            </w:r>
            <w:r w:rsidRPr="00F453B5">
              <w:t>разования</w:t>
            </w: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F453B5">
              <w:t>П</w:t>
            </w:r>
            <w:r>
              <w:t>рофессиональные технические учи</w:t>
            </w:r>
            <w:r w:rsidRPr="00F453B5">
              <w:t>лища</w:t>
            </w:r>
            <w:r>
              <w:t>, колледжи, институты, универси</w:t>
            </w:r>
            <w:r w:rsidRPr="00F453B5">
              <w:t>теты, организации по переподготовке и повышению квалификации специалистов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 xml:space="preserve"> </w:t>
            </w:r>
          </w:p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3.5 Образование и про</w:t>
            </w:r>
            <w:r w:rsidRPr="00F453B5">
              <w:t>свещение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Объекты, предназначенные для приема населения и организаций в связи с предоставлением им коммунальных услуг </w:t>
            </w:r>
          </w:p>
          <w:p w:rsidR="00C17360" w:rsidRPr="00A35B06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F453B5">
              <w:t>П</w:t>
            </w:r>
            <w:r>
              <w:t>рофессиональные технические учи</w:t>
            </w:r>
            <w:r w:rsidRPr="00F453B5">
              <w:t>лища, колледжи, инст</w:t>
            </w:r>
            <w:r>
              <w:t>итуты, универси</w:t>
            </w:r>
            <w:r w:rsidRPr="00F453B5">
              <w:t>теты, организации по переподготовке и повышению квалификации специалистов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3.5 Образование и про</w:t>
            </w:r>
            <w:r w:rsidRPr="00F453B5">
              <w:t>свещение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Объекты, относящиеся к следующим видам использования:</w:t>
            </w:r>
          </w:p>
          <w:p w:rsidR="00C17360" w:rsidRDefault="00C17360" w:rsidP="00011757">
            <w:pPr>
              <w:pStyle w:val="af0"/>
            </w:pPr>
            <w:r>
              <w:t>- Деловое управление</w:t>
            </w:r>
          </w:p>
          <w:p w:rsidR="00C17360" w:rsidRDefault="00C17360" w:rsidP="00011757">
            <w:pPr>
              <w:pStyle w:val="af0"/>
            </w:pPr>
            <w:r>
              <w:t>- Торговые центры (Торгово-развлекательные центры)</w:t>
            </w:r>
          </w:p>
          <w:p w:rsidR="00C17360" w:rsidRDefault="00C17360" w:rsidP="00011757">
            <w:pPr>
              <w:pStyle w:val="af0"/>
            </w:pPr>
            <w:r>
              <w:t>- Рынки</w:t>
            </w:r>
          </w:p>
          <w:p w:rsidR="00C17360" w:rsidRDefault="00C17360" w:rsidP="00011757">
            <w:pPr>
              <w:pStyle w:val="af0"/>
            </w:pPr>
            <w:r>
              <w:t>- Магазины</w:t>
            </w:r>
          </w:p>
          <w:p w:rsidR="00C17360" w:rsidRDefault="00C17360" w:rsidP="00011757">
            <w:pPr>
              <w:pStyle w:val="af0"/>
            </w:pPr>
            <w:r>
              <w:t>- Банковская и страховая деятельность</w:t>
            </w:r>
          </w:p>
          <w:p w:rsidR="00C17360" w:rsidRDefault="00C17360" w:rsidP="00011757">
            <w:pPr>
              <w:pStyle w:val="af0"/>
            </w:pPr>
            <w:r>
              <w:t>- Общественное питание</w:t>
            </w:r>
          </w:p>
          <w:p w:rsidR="00C17360" w:rsidRDefault="00C17360" w:rsidP="00011757">
            <w:pPr>
              <w:pStyle w:val="af0"/>
            </w:pPr>
            <w:r>
              <w:t>- Гостиничное обслуживание</w:t>
            </w:r>
          </w:p>
          <w:p w:rsidR="00C17360" w:rsidRPr="00A35B06" w:rsidRDefault="00C17360" w:rsidP="00011757">
            <w:pPr>
              <w:pStyle w:val="af0"/>
            </w:pPr>
            <w:r>
              <w:t>- Обслуживание автотранспорта</w:t>
            </w:r>
          </w:p>
        </w:tc>
        <w:tc>
          <w:tcPr>
            <w:tcW w:w="3485" w:type="dxa"/>
            <w:shd w:val="clear" w:color="auto" w:fill="auto"/>
          </w:tcPr>
          <w:p w:rsidR="00C17360" w:rsidRDefault="00C17360" w:rsidP="00011757">
            <w:pPr>
              <w:pStyle w:val="af0"/>
            </w:pPr>
            <w:r w:rsidRPr="00A35B06">
              <w:t>-</w:t>
            </w:r>
            <w:r>
              <w:t>Площадки для отдыха взрослых и игр детей</w:t>
            </w:r>
          </w:p>
          <w:p w:rsidR="00C17360" w:rsidRPr="00A35B06" w:rsidRDefault="00C17360" w:rsidP="00011757">
            <w:pPr>
              <w:pStyle w:val="af0"/>
            </w:pPr>
            <w:r>
              <w:t>Площадки для мусоросборников</w:t>
            </w:r>
          </w:p>
        </w:tc>
        <w:tc>
          <w:tcPr>
            <w:tcW w:w="2415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Игорные заведения</w:t>
            </w:r>
          </w:p>
          <w:p w:rsidR="00C17360" w:rsidRDefault="00C17360" w:rsidP="00011757">
            <w:pPr>
              <w:pStyle w:val="af0"/>
            </w:pPr>
            <w:r>
              <w:t>Залы игровых автоматов, используемых для про-ведения азартных игр и игровых столов</w:t>
            </w:r>
          </w:p>
          <w:p w:rsidR="00C17360" w:rsidRPr="00A35B06" w:rsidRDefault="00C17360" w:rsidP="00011757">
            <w:pPr>
              <w:pStyle w:val="af0"/>
            </w:pPr>
            <w:r>
              <w:t>Виды разрешенного использования, отнесенные к основным</w:t>
            </w: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4.0 Пред</w:t>
            </w:r>
            <w:r w:rsidRPr="00F453B5">
              <w:t>принима-тельство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Объекты для занятий физической культурой и спор</w:t>
            </w:r>
            <w:r w:rsidRPr="00F453B5">
              <w:t>том</w:t>
            </w:r>
          </w:p>
        </w:tc>
        <w:tc>
          <w:tcPr>
            <w:tcW w:w="3485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Велодромы, автодромы, мотодромы</w:t>
            </w:r>
          </w:p>
          <w:p w:rsidR="00C17360" w:rsidRDefault="00C17360" w:rsidP="00011757">
            <w:pPr>
              <w:pStyle w:val="af0"/>
            </w:pPr>
            <w:r>
              <w:t>Ипподромы</w:t>
            </w:r>
          </w:p>
          <w:p w:rsidR="00C17360" w:rsidRPr="00A35B06" w:rsidRDefault="00C17360" w:rsidP="00011757">
            <w:pPr>
              <w:pStyle w:val="af0"/>
            </w:pPr>
            <w:r>
              <w:t>Причалы и сооружения, необходимые для водных видов спорта и хранения соответствующего инвентаря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F453B5">
              <w:t>5.1 Спорт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Сооружения для пе</w:t>
            </w:r>
            <w:r w:rsidRPr="00F453B5">
              <w:t>рево</w:t>
            </w:r>
            <w:r>
              <w:t>зки людей или грузов, либо пере</w:t>
            </w:r>
            <w:r w:rsidRPr="00F453B5">
              <w:t>дачи веществ</w:t>
            </w: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Пассажир</w:t>
            </w:r>
            <w:r w:rsidRPr="00F453B5">
              <w:t>ские вокзалы и терминалы</w:t>
            </w: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7.0 Транс</w:t>
            </w:r>
            <w:r w:rsidRPr="005D29BA">
              <w:t>порт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Объекты, необходи</w:t>
            </w:r>
            <w:r w:rsidRPr="005D29BA">
              <w:t>мые для обеспечения автомобильного движ</w:t>
            </w:r>
            <w:r>
              <w:t xml:space="preserve">ения, посадки и </w:t>
            </w:r>
            <w:r>
              <w:lastRenderedPageBreak/>
              <w:t>высадки пассажиров и их сопутствующего обслужива</w:t>
            </w:r>
            <w:r w:rsidRPr="005D29BA">
              <w:t>ния</w:t>
            </w:r>
          </w:p>
        </w:tc>
        <w:tc>
          <w:tcPr>
            <w:tcW w:w="3485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lastRenderedPageBreak/>
              <w:t>Посты органов внутренних дел, ответственных за безопасность дорожного движения</w:t>
            </w:r>
          </w:p>
          <w:p w:rsidR="00C17360" w:rsidRPr="00A35B06" w:rsidRDefault="00C17360" w:rsidP="00011757">
            <w:pPr>
              <w:pStyle w:val="af0"/>
            </w:pPr>
            <w:r>
              <w:t>Остановочные, торгово-</w:t>
            </w:r>
            <w:r>
              <w:lastRenderedPageBreak/>
              <w:t>остановочные пункты, стоянки и отстойно-разворотные площадки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lastRenderedPageBreak/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7.2 Автомо</w:t>
            </w:r>
            <w:r w:rsidRPr="00FD36C6">
              <w:t>бильный транспорт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lastRenderedPageBreak/>
              <w:t xml:space="preserve">Объекты гражданской обороны </w:t>
            </w: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Бомбоубежища, противорадиационные укрытия, сборные и эвакуационные пункты 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>-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8.3 Обеспечение внутреннего правопорядка </w:t>
            </w: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Объекты органов внутренних дел </w:t>
            </w: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Участковые опорные пункты 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>-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</w:tr>
      <w:tr w:rsidR="00C17360" w:rsidRPr="00A35B06" w:rsidTr="00011757">
        <w:tc>
          <w:tcPr>
            <w:tcW w:w="8482" w:type="dxa"/>
            <w:gridSpan w:val="3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>Вспомогательные виды разрешенного использования при жилых домах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*Код и наименование </w:t>
            </w:r>
          </w:p>
        </w:tc>
      </w:tr>
      <w:tr w:rsidR="00C17360" w:rsidRPr="00A35B06" w:rsidTr="00011757">
        <w:trPr>
          <w:trHeight w:val="256"/>
        </w:trPr>
        <w:tc>
          <w:tcPr>
            <w:tcW w:w="2582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Вид использования </w:t>
            </w: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Включая (но не исключительно) </w:t>
            </w: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 w:rsidRPr="00A35B06">
              <w:t xml:space="preserve">Исключая 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</w:tr>
      <w:tr w:rsidR="00C17360" w:rsidRPr="00A35B06" w:rsidTr="00011757">
        <w:tc>
          <w:tcPr>
            <w:tcW w:w="2582" w:type="dxa"/>
            <w:shd w:val="clear" w:color="auto" w:fill="auto"/>
          </w:tcPr>
          <w:p w:rsidR="00C17360" w:rsidRDefault="00C17360" w:rsidP="00011757">
            <w:pPr>
              <w:pStyle w:val="af0"/>
            </w:pPr>
            <w:r>
              <w:t>Объекты обслуживания работников и посетителей</w:t>
            </w:r>
          </w:p>
          <w:p w:rsidR="00C17360" w:rsidRDefault="00C17360" w:rsidP="00011757">
            <w:pPr>
              <w:pStyle w:val="af0"/>
            </w:pPr>
            <w:r>
              <w:t>Котельные</w:t>
            </w:r>
          </w:p>
          <w:p w:rsidR="00C17360" w:rsidRDefault="00C17360" w:rsidP="00011757">
            <w:pPr>
              <w:pStyle w:val="af0"/>
            </w:pPr>
            <w:r>
              <w:t>Ограждение территории</w:t>
            </w:r>
          </w:p>
          <w:p w:rsidR="00C17360" w:rsidRDefault="00C17360" w:rsidP="00011757">
            <w:pPr>
              <w:pStyle w:val="af0"/>
            </w:pPr>
            <w:r>
              <w:t>Монументы, памятники и памятные знаки</w:t>
            </w:r>
          </w:p>
          <w:p w:rsidR="00C17360" w:rsidRDefault="00C17360" w:rsidP="00011757">
            <w:pPr>
              <w:pStyle w:val="af0"/>
            </w:pPr>
            <w:r>
              <w:t>Зеленые насаждения декоративные и объекты ландшафтного дизайна</w:t>
            </w:r>
          </w:p>
          <w:p w:rsidR="00C17360" w:rsidRDefault="00C17360" w:rsidP="00011757">
            <w:pPr>
              <w:pStyle w:val="af0"/>
            </w:pPr>
            <w:r>
              <w:t>Беседки, скульптура и скульптурные композиции, фонтаны и другие объекты садово-парковой архитектуры</w:t>
            </w:r>
          </w:p>
          <w:p w:rsidR="00C17360" w:rsidRPr="00A35B06" w:rsidRDefault="00C17360" w:rsidP="00011757">
            <w:pPr>
              <w:pStyle w:val="af0"/>
            </w:pPr>
            <w:r>
              <w:t>Водозаборы подземные хозяйственного водоснабжения</w:t>
            </w:r>
          </w:p>
        </w:tc>
        <w:tc>
          <w:tcPr>
            <w:tcW w:w="348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A35B06" w:rsidRDefault="00C17360" w:rsidP="00011757">
            <w:pPr>
              <w:pStyle w:val="af0"/>
            </w:pPr>
            <w:r>
              <w:t>Все виды разрешен</w:t>
            </w:r>
            <w:r w:rsidRPr="00FD36C6">
              <w:t xml:space="preserve">ного </w:t>
            </w:r>
            <w:r>
              <w:t>ис</w:t>
            </w:r>
            <w:r w:rsidRPr="00FD36C6">
              <w:t>пользования земельных участков</w:t>
            </w:r>
          </w:p>
          <w:p w:rsidR="00C17360" w:rsidRPr="00A35B06" w:rsidRDefault="00C17360" w:rsidP="00011757">
            <w:pPr>
              <w:pStyle w:val="af0"/>
            </w:pPr>
          </w:p>
        </w:tc>
      </w:tr>
    </w:tbl>
    <w:p w:rsidR="00C17360" w:rsidRDefault="00C17360" w:rsidP="00C17360">
      <w:pPr>
        <w:pStyle w:val="50"/>
        <w:shd w:val="clear" w:color="auto" w:fill="auto"/>
        <w:spacing w:before="0" w:after="109"/>
        <w:ind w:right="300" w:firstLine="540"/>
        <w:jc w:val="both"/>
      </w:pPr>
      <w:r>
        <w:t>*Код и наименование вида разрешенного использования земельного участка согласно Приказу Минэкономразвития России от 1.09.2014 № 540 «Об утверждении классификатора видов разрешен</w:t>
      </w:r>
      <w:r>
        <w:softHyphen/>
        <w:t>ного использования земельных участков».</w:t>
      </w:r>
    </w:p>
    <w:p w:rsidR="00C17360" w:rsidRDefault="00C17360" w:rsidP="00C17360">
      <w:pPr>
        <w:pStyle w:val="ae"/>
        <w:shd w:val="clear" w:color="auto" w:fill="auto"/>
        <w:tabs>
          <w:tab w:val="left" w:pos="1602"/>
        </w:tabs>
        <w:spacing w:line="288" w:lineRule="exact"/>
        <w:ind w:right="300" w:firstLine="0"/>
      </w:pPr>
      <w:r>
        <w:t>Предельные (минимальные и (или) максимальные) размеры земельных участков: -площадь земельного участка- от 12 до 15000000 кв. м;</w:t>
      </w:r>
    </w:p>
    <w:p w:rsidR="00C17360" w:rsidRDefault="00C17360" w:rsidP="00C17360">
      <w:pPr>
        <w:pStyle w:val="ae"/>
        <w:shd w:val="clear" w:color="auto" w:fill="auto"/>
        <w:tabs>
          <w:tab w:val="left" w:pos="1828"/>
        </w:tabs>
        <w:spacing w:line="288" w:lineRule="exact"/>
        <w:ind w:firstLine="0"/>
      </w:pPr>
      <w:r>
        <w:t>Минимальные</w:t>
      </w:r>
      <w:r>
        <w:tab/>
        <w:t>отступы от границ земельных участков не подлежат установлению.</w:t>
      </w:r>
    </w:p>
    <w:p w:rsidR="00C17360" w:rsidRDefault="00C17360" w:rsidP="00C17360">
      <w:pPr>
        <w:pStyle w:val="ae"/>
        <w:shd w:val="clear" w:color="auto" w:fill="auto"/>
        <w:tabs>
          <w:tab w:val="left" w:pos="1550"/>
        </w:tabs>
        <w:spacing w:line="288" w:lineRule="exact"/>
        <w:ind w:firstLine="0"/>
      </w:pPr>
      <w:r>
        <w:t>Предельное</w:t>
      </w:r>
      <w:r>
        <w:tab/>
        <w:t>количество этажей - не подлежит установлению.</w:t>
      </w:r>
    </w:p>
    <w:p w:rsidR="00C17360" w:rsidRDefault="00C17360" w:rsidP="00C17360">
      <w:r>
        <w:t>Максимальный</w:t>
      </w:r>
      <w:r>
        <w:tab/>
        <w:t>процент застройки в границах земельного участка - не подлежит установлению.</w:t>
      </w:r>
    </w:p>
    <w:p w:rsidR="00C17360" w:rsidRDefault="00C17360" w:rsidP="00C17360">
      <w:pPr>
        <w:pStyle w:val="ac"/>
      </w:pPr>
      <w:bookmarkStart w:id="5" w:name="bookmark39"/>
      <w:bookmarkStart w:id="6" w:name="_Toc488078039"/>
      <w:r>
        <w:t>2.4.</w:t>
      </w:r>
      <w:r w:rsidR="00827A19">
        <w:t>3</w:t>
      </w:r>
      <w:r>
        <w:t xml:space="preserve">. Подзона объектов </w:t>
      </w:r>
      <w:r>
        <w:rPr>
          <w:lang w:val="en-US"/>
        </w:rPr>
        <w:t>IV</w:t>
      </w:r>
      <w:r>
        <w:t>-го класса санитарной опасности. Градостроительный регламент</w:t>
      </w:r>
      <w:bookmarkEnd w:id="5"/>
      <w:r>
        <w:t>.</w:t>
      </w:r>
      <w:bookmarkEnd w:id="6"/>
    </w:p>
    <w:p w:rsidR="00C17360" w:rsidRDefault="00C17360" w:rsidP="00C17360">
      <w:pPr>
        <w:ind w:firstLine="709"/>
      </w:pPr>
      <w:r>
        <w:t>Виды разрешенного использования земельных участков и объектов капитального строитель</w:t>
      </w:r>
      <w:r>
        <w:softHyphen/>
        <w:t>ства приведены в нижеследующей Таблице.</w:t>
      </w:r>
    </w:p>
    <w:p w:rsidR="00C17360" w:rsidRDefault="00C17360" w:rsidP="00C17360">
      <w:pPr>
        <w:pStyle w:val="20"/>
      </w:pPr>
      <w:r w:rsidRPr="00306354">
        <w:t>Виды разрешенного использования земельных участков и объектов капитального строительства</w:t>
      </w:r>
    </w:p>
    <w:tbl>
      <w:tblPr>
        <w:tblW w:w="101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2"/>
        <w:gridCol w:w="3485"/>
        <w:gridCol w:w="2415"/>
        <w:gridCol w:w="1666"/>
      </w:tblGrid>
      <w:tr w:rsidR="00C17360" w:rsidRPr="00306354" w:rsidTr="00011757">
        <w:tc>
          <w:tcPr>
            <w:tcW w:w="10148" w:type="dxa"/>
            <w:gridSpan w:val="4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П1.4 - Подзона объектов IV-го класса санитарной опасности </w:t>
            </w:r>
          </w:p>
        </w:tc>
      </w:tr>
      <w:tr w:rsidR="00C17360" w:rsidRPr="00306354" w:rsidTr="00011757">
        <w:tc>
          <w:tcPr>
            <w:tcW w:w="8482" w:type="dxa"/>
            <w:gridSpan w:val="3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Основные виды разрешенного использования 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*Код и наименование </w:t>
            </w:r>
          </w:p>
          <w:p w:rsidR="00C17360" w:rsidRPr="00306354" w:rsidRDefault="00C17360" w:rsidP="00011757">
            <w:pPr>
              <w:pStyle w:val="af0"/>
            </w:pPr>
          </w:p>
          <w:p w:rsidR="00C17360" w:rsidRPr="00306354" w:rsidRDefault="00C17360" w:rsidP="00011757">
            <w:pPr>
              <w:pStyle w:val="af0"/>
            </w:pP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Вид использования </w:t>
            </w:r>
          </w:p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Включая (но не исключительно) </w:t>
            </w:r>
          </w:p>
          <w:p w:rsidR="00C17360" w:rsidRPr="00306354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Исключая </w:t>
            </w:r>
          </w:p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</w:tr>
      <w:tr w:rsidR="00C17360" w:rsidRPr="00306354" w:rsidTr="00011757">
        <w:tc>
          <w:tcPr>
            <w:tcW w:w="2582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Объекты (встроенные, пристроенные и отдельно стоящие </w:t>
            </w:r>
            <w:r w:rsidRPr="00306354">
              <w:lastRenderedPageBreak/>
              <w:t>постройки) для ведения предпринимательской (хозяйственной) деятельности</w:t>
            </w:r>
            <w:r>
              <w:t>, в том числе складские и произ</w:t>
            </w:r>
            <w:r w:rsidRPr="00306354">
              <w:t xml:space="preserve">водственные, в том числе сельскохозяйственные объекты, не требующие установления сани-тарно-защитной зоны более </w:t>
            </w:r>
            <w:r>
              <w:t>1</w:t>
            </w:r>
            <w:r w:rsidRPr="00306354">
              <w:t>00 м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lastRenderedPageBreak/>
              <w:t xml:space="preserve">Здания, сооружения, используемые для содержания и разведения сельскохозяйственных </w:t>
            </w:r>
            <w:r w:rsidRPr="00306354">
              <w:lastRenderedPageBreak/>
              <w:t>животных, производства, хранения и первичной переработки сельскохозяйственной продукции-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lastRenderedPageBreak/>
              <w:t>Сельскохозяйственные угодья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Сенокосы</w:t>
            </w:r>
          </w:p>
          <w:p w:rsidR="00C17360" w:rsidRPr="00306354" w:rsidRDefault="00C17360" w:rsidP="00011757">
            <w:pPr>
              <w:pStyle w:val="af0"/>
            </w:pPr>
            <w:r w:rsidRPr="00306354">
              <w:lastRenderedPageBreak/>
              <w:t>Выпасы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lastRenderedPageBreak/>
              <w:t>21.7 Животноводство</w:t>
            </w:r>
          </w:p>
        </w:tc>
      </w:tr>
      <w:tr w:rsidR="00C17360" w:rsidRPr="00306354" w:rsidTr="00011757"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Ульи, иные объекты и оборудование, необходимое для пчеловодства и разведениях иных полезных насекомых; Сооружения, используемые для хранения и первичной переработки продукции пчеловодства</w:t>
            </w:r>
          </w:p>
        </w:tc>
        <w:tc>
          <w:tcPr>
            <w:tcW w:w="2415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1.12 Пчеловодство</w:t>
            </w:r>
          </w:p>
        </w:tc>
      </w:tr>
      <w:tr w:rsidR="00C17360" w:rsidRPr="00306354" w:rsidTr="00011757"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Здания, сооружения, необходимые для осуществления рыбоводства (аквакультуры)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1.13 Рыбоводство</w:t>
            </w:r>
          </w:p>
        </w:tc>
      </w:tr>
      <w:tr w:rsidR="00C17360" w:rsidRPr="00306354" w:rsidTr="00011757"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Осуществление научной и селекционной работы в сельском хозяйстве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Размещение коллекций генетических ресурсов растений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Сельскохозяйственные угодья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Сенокосы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Выпасы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1.14 Научное обеспечение сельского хозяйства</w:t>
            </w:r>
          </w:p>
        </w:tc>
      </w:tr>
      <w:tr w:rsidR="00C17360" w:rsidRPr="00306354" w:rsidTr="00011757"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Здания, сооружения, используемые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1.15 Хранение и пере-работка сельскохозяйственной продукции</w:t>
            </w:r>
          </w:p>
        </w:tc>
      </w:tr>
      <w:tr w:rsidR="00C17360" w:rsidRPr="00306354" w:rsidTr="00011757"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Машинно-транспортные и ремонтные станции, ангары и гаражи для сельскохозяйственной техники, амбары, водонапорные башни, трансформаторные станции и иное техническое оборудование, используемое для ведения сельского хозяйства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1.18 Обеспечение сельскохозяйственного производства</w:t>
            </w:r>
          </w:p>
        </w:tc>
      </w:tr>
      <w:tr w:rsidR="00C17360" w:rsidRPr="00306354" w:rsidTr="00011757"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 для добычи недр, их переработки, изготовления вещей промышленным способом Стоянки и депо (гаражи, парки) автомобильного транспорта, автобазы, предприятия по ремонту и техническому обслуживанию грузового и иного коммерческого автотранспорта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6.0 Производственная деятельность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Объекты, предназначенные для обеспечения населения и организаций коммунальными услугами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 инженерной инфраструктуры (котельные, трансформаторные подстанции, насосные станции, канализационные очистные сооружения, телефонные станции)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Мусоросжигательные и мусороперерабатывающие заводы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Полигоны по захоронению и сортировке бытового мусора и отходов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3.1 Коммунальное обслуживание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Объекты, предназначенные для приема населения и организаций в связи с предоставлением им коммунальных услуг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2415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Площадки для мусоросборников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2415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Объекты, </w:t>
            </w:r>
            <w:r w:rsidRPr="00306354">
              <w:lastRenderedPageBreak/>
              <w:t>предназначенные для оказания ветеринарных услуг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lastRenderedPageBreak/>
              <w:t>Оказание ветеринарных услуг</w:t>
            </w:r>
          </w:p>
          <w:p w:rsidR="00C17360" w:rsidRPr="00306354" w:rsidRDefault="00C17360" w:rsidP="00011757">
            <w:pPr>
              <w:pStyle w:val="af0"/>
            </w:pPr>
            <w:r w:rsidRPr="00306354">
              <w:lastRenderedPageBreak/>
              <w:t>Временного содержания или разведения животных, не являющихся сельскохозяйственными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3.10 </w:t>
            </w:r>
            <w:r w:rsidRPr="00306354">
              <w:lastRenderedPageBreak/>
              <w:t>Ветеринарное обслуживание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lastRenderedPageBreak/>
              <w:t>Сооружения, предназначенные для организации постоянной или временной торговли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Ярмарка, ярмарка-выставка, рынок, базар (площадь одного торгового места до 200 кв. м)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4.3 Рынки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Объекты, предназначенные для продажи товаров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Магазины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Магазины-склады</w:t>
            </w:r>
          </w:p>
        </w:tc>
        <w:tc>
          <w:tcPr>
            <w:tcW w:w="2415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4.4. Магазины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Объекты, предназначенные для оказания банковских и страховых услуг</w:t>
            </w:r>
          </w:p>
        </w:tc>
        <w:tc>
          <w:tcPr>
            <w:tcW w:w="3485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4.5 Банковская и страховая деятельность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Объекты, предназначенные для организации общественного питания</w:t>
            </w:r>
          </w:p>
        </w:tc>
        <w:tc>
          <w:tcPr>
            <w:tcW w:w="3485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4.6 Общественное питание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Здания, используемые для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Гостиницы (гостевые дома, общежития), не оказывающие услуги по лечению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Пансионаты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Дома отдыха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4.7 Гостиничное обслуживание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Объекты гражданской обороны 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Бомбоубежища, противорадиационные укрытия, сборные и эвакуационные пункты 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-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8.3 Обеспечение внутреннего правопорядка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Объекты органов внутренних дел 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>
              <w:t>Участковые опорные пункты. Отделы вневедомственной охраны Пожарные части и депо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-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Общедоступные скверы, сады, площади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Площадки для отдыха взрослых и игр детей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Площадки для мусоросборников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Монументы, памятники и памятные знаки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12.1 Общее пользование территории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Объекты, предусмотренные проектом планировки территории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Наименования и коды в соответствии с размещаемыми объектами</w:t>
            </w:r>
          </w:p>
        </w:tc>
      </w:tr>
      <w:tr w:rsidR="00C17360" w:rsidRPr="00306354" w:rsidTr="00011757">
        <w:tc>
          <w:tcPr>
            <w:tcW w:w="8482" w:type="dxa"/>
            <w:gridSpan w:val="3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Условно разрешенные виды использования 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*Код и наименование 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Вид использования 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Включая (но не исключительно) 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Исключая 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</w:tr>
      <w:tr w:rsidR="00C17360" w:rsidRPr="00306354" w:rsidTr="00011757">
        <w:trPr>
          <w:trHeight w:val="1845"/>
        </w:trPr>
        <w:tc>
          <w:tcPr>
            <w:tcW w:w="2582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Объекты (встроенные, пристроенные и отдельно стоящие постройки) для ведения предпринимательской (хозяйственной) деятельности, в том </w:t>
            </w:r>
            <w:r w:rsidRPr="00306354">
              <w:lastRenderedPageBreak/>
              <w:t xml:space="preserve">числе складские и производственные, в том числе сельскохозяйственные объекты, не требующие установления санитарно-защитной зоны более </w:t>
            </w:r>
            <w:r>
              <w:t>3</w:t>
            </w:r>
            <w:r w:rsidRPr="00306354">
              <w:t>00 м.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lastRenderedPageBreak/>
              <w:t>Здания, сооружения, используемые для содержания и разведения сельскохозяйственных животных, производства, хранения и первичной переработки сельскохозяйственной продукции-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Сельскохозяйственные угодья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Сенокосы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Выпасы-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1.7 Животноводство</w:t>
            </w:r>
          </w:p>
        </w:tc>
      </w:tr>
      <w:tr w:rsidR="00C17360" w:rsidRPr="00306354" w:rsidTr="00011757">
        <w:trPr>
          <w:trHeight w:val="1950"/>
        </w:trPr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Ульи, иные объекты и оборудование, необходимое для пчеловодства и разведениях иных полезных насекомых; Сооружения, используемые для хранения и первичной переработки продукции пчеловодства</w:t>
            </w:r>
          </w:p>
        </w:tc>
        <w:tc>
          <w:tcPr>
            <w:tcW w:w="2415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1.12 Пчеловодство</w:t>
            </w:r>
          </w:p>
        </w:tc>
      </w:tr>
      <w:tr w:rsidR="00C17360" w:rsidRPr="00306354" w:rsidTr="00011757"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Здания, сооружения, необходимые для осуществления рыбоводства (аквакультуры)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-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1.13 Рыбоводство</w:t>
            </w:r>
          </w:p>
        </w:tc>
      </w:tr>
      <w:tr w:rsidR="00C17360" w:rsidRPr="00306354" w:rsidTr="00011757"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-Осуществление научной и селекционной работы в сельском хозяйстве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Размещение коллекций генетических ресурсов растений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Сельскохозяйственные угодья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Сенокосы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Выпасы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1.14 Научное обеспечение сельского хозяйства</w:t>
            </w:r>
          </w:p>
        </w:tc>
      </w:tr>
      <w:tr w:rsidR="00C17360" w:rsidRPr="00306354" w:rsidTr="00011757"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Здания, сооружения, используемые для производства, хранения, первичной и глубокой переработки сельскохозяйственной продукции-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-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2.4 1.15 Хранение и переработка сельскохо-зяйственной продукции</w:t>
            </w:r>
          </w:p>
        </w:tc>
      </w:tr>
      <w:tr w:rsidR="00C17360" w:rsidRPr="00306354" w:rsidTr="00011757"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Машинно-транспортные и ремонтные станции, ангары и гаражи для сельскохозяйственной техники, амбары, водонапорные башни, трансформаторные станции и-иное техническое оборудование, используемое для ведения сельского хозяйства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1.18 Обеспечение сельскохозяйственного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производства</w:t>
            </w:r>
          </w:p>
        </w:tc>
      </w:tr>
      <w:tr w:rsidR="00C17360" w:rsidRPr="00306354" w:rsidTr="00011757">
        <w:tc>
          <w:tcPr>
            <w:tcW w:w="2582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 для добычи недр, их переработки, изготовления вещей промышленным способом (производственные объекты)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Стоянки и депо (гаражи, парки) автомобильного транспорта, автобазы, предприятия по ремонту и техническому обслуживанию грузового и иного коммерческого автотранспорта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-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  <w:p w:rsidR="00C17360" w:rsidRPr="00306354" w:rsidRDefault="00C17360" w:rsidP="00011757">
            <w:pPr>
              <w:pStyle w:val="af0"/>
            </w:pPr>
            <w:r w:rsidRPr="00306354">
              <w:t>3.1 Коммунальное обслуживание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Объекты, предназначенные для профессионального образования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Профессиональные технические училища, колледжи, институты, университеты, организации по переподготовке и повышению квалификации специалистов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 </w:t>
            </w:r>
          </w:p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3.5 Образование и просвещение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Объекты, относящиеся к следующим видам использования: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- Деловое управление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- Торговые центры (Торгово-развлекательные центры)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- Рынки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- Магазины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- Банковская и страховая деятельность</w:t>
            </w:r>
          </w:p>
          <w:p w:rsidR="00C17360" w:rsidRPr="00306354" w:rsidRDefault="00C17360" w:rsidP="00011757">
            <w:pPr>
              <w:pStyle w:val="af0"/>
            </w:pPr>
            <w:r w:rsidRPr="00306354">
              <w:lastRenderedPageBreak/>
              <w:t>- Общественное питание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- Гостиничное обслуживание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- Обслуживание автотранспорта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lastRenderedPageBreak/>
              <w:t>-Площадки для отдыха взрослых и игр детей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Площадки для мусоросборников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Игорные заведения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Залы игровых автоматов, используемых для про-ведения азартных игр и игровых столов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Виды разрешенного использования, отнесенные к основным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4.0 Предпринима-тельство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lastRenderedPageBreak/>
              <w:t>Объекты для занятий физической культурой и спортом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Велодромы, автодромы, мотодромы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Ипподромы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Причалы и сооружения, необходимые для водных видов спорта и хранения соответствующего инвентаря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5.1 Спорт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Сооружения для перевозки людей или грузов, либо передачи веществ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Пассажирские вокзалы и терминалы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7.0 Транспорт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Объекты, необходимые для обеспечения автомобильного движения, посадки и высадки пассажиров и их сопутствующего обслуживания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Посты органов внутренних дел, ответственных за безопасность дорожного движения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Остановочные, торгово-остановочные пункты, стоянки и отстойно-разворотные площадки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7.2 Автомобильный транспорт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Объекты гражданской обороны 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Бомбоубежища, противорадиационные укрытия, сборные и эвакуационные пункты 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-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8.3 Обеспечение внутреннего правопорядка </w:t>
            </w: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Объекты органов внутренних дел 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Участковые опорные пункты 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-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</w:tr>
      <w:tr w:rsidR="00C17360" w:rsidRPr="00306354" w:rsidTr="00011757">
        <w:tc>
          <w:tcPr>
            <w:tcW w:w="8482" w:type="dxa"/>
            <w:gridSpan w:val="3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Вспомогательные виды разрешенного использования при жилых домах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*Код и наименование </w:t>
            </w:r>
          </w:p>
        </w:tc>
      </w:tr>
      <w:tr w:rsidR="00C17360" w:rsidRPr="00306354" w:rsidTr="00011757">
        <w:trPr>
          <w:trHeight w:val="256"/>
        </w:trPr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Вид использования 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Включая (но не исключительно) </w:t>
            </w: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 xml:space="preserve">Исключая 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</w:tr>
      <w:tr w:rsidR="00C17360" w:rsidRPr="00306354" w:rsidTr="00011757">
        <w:tc>
          <w:tcPr>
            <w:tcW w:w="2582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Объекты обслуживания работников и посетителей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Котельные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Ограждение территории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Монументы, памятники и памятные знаки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Зеленые насаждения декоративные и объекты ландшафтного дизайна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Беседки, скульптура и скульптурные композиции, фонтаны и другие объекты садово-парковой архитектуры</w:t>
            </w:r>
          </w:p>
          <w:p w:rsidR="00C17360" w:rsidRPr="00306354" w:rsidRDefault="00C17360" w:rsidP="00011757">
            <w:pPr>
              <w:pStyle w:val="af0"/>
            </w:pPr>
            <w:r w:rsidRPr="00306354">
              <w:t>Водозаборы подземные хозяйственного водоснабжения</w:t>
            </w:r>
          </w:p>
        </w:tc>
        <w:tc>
          <w:tcPr>
            <w:tcW w:w="348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306354" w:rsidRDefault="00C17360" w:rsidP="00011757">
            <w:pPr>
              <w:pStyle w:val="af0"/>
            </w:pPr>
            <w:r w:rsidRPr="00306354">
              <w:t>Все виды разрешенного использования земельных участков</w:t>
            </w:r>
          </w:p>
          <w:p w:rsidR="00C17360" w:rsidRPr="00306354" w:rsidRDefault="00C17360" w:rsidP="00011757">
            <w:pPr>
              <w:pStyle w:val="af0"/>
            </w:pPr>
          </w:p>
        </w:tc>
      </w:tr>
    </w:tbl>
    <w:p w:rsidR="00C17360" w:rsidRDefault="00C17360" w:rsidP="00C17360">
      <w:pPr>
        <w:pStyle w:val="50"/>
        <w:shd w:val="clear" w:color="auto" w:fill="auto"/>
        <w:spacing w:before="0" w:after="229"/>
        <w:ind w:left="20" w:right="220"/>
      </w:pPr>
      <w:r>
        <w:t>*Код и наименование вида разрешенного использования земельного участка согласно Приказу Минэкономразвития России от 1.09.2014 № 540 «Об утверждении классификатора видов разрешен</w:t>
      </w:r>
      <w:r>
        <w:softHyphen/>
        <w:t>ного использования земельных участков».</w:t>
      </w:r>
    </w:p>
    <w:p w:rsidR="00C17360" w:rsidRDefault="00C17360" w:rsidP="00C17360">
      <w:pPr>
        <w:pStyle w:val="ae"/>
        <w:shd w:val="clear" w:color="auto" w:fill="auto"/>
        <w:tabs>
          <w:tab w:val="left" w:pos="1522"/>
        </w:tabs>
        <w:spacing w:line="288" w:lineRule="exact"/>
        <w:ind w:left="20" w:right="220" w:firstLine="689"/>
      </w:pPr>
      <w:r w:rsidRPr="00086151">
        <w:rPr>
          <w:b/>
        </w:rPr>
        <w:t>Предельные</w:t>
      </w:r>
      <w:r w:rsidRPr="00086151">
        <w:rPr>
          <w:b/>
        </w:rPr>
        <w:tab/>
        <w:t>(минимальные и (или) максимальные) размеры земельных участков:</w:t>
      </w:r>
      <w:r>
        <w:t xml:space="preserve"> -площадь земельного участка- от 12 до 15000000 кв. м;</w:t>
      </w:r>
    </w:p>
    <w:p w:rsidR="00C17360" w:rsidRDefault="00C17360" w:rsidP="00C17360">
      <w:pPr>
        <w:pStyle w:val="ae"/>
        <w:shd w:val="clear" w:color="auto" w:fill="auto"/>
        <w:tabs>
          <w:tab w:val="left" w:pos="1748"/>
        </w:tabs>
        <w:spacing w:line="288" w:lineRule="exact"/>
        <w:ind w:left="20" w:firstLine="689"/>
      </w:pPr>
      <w:r>
        <w:lastRenderedPageBreak/>
        <w:t>Минимальные</w:t>
      </w:r>
      <w:r>
        <w:tab/>
        <w:t>отступы от границ земельных участков не подлежат установлению.</w:t>
      </w:r>
    </w:p>
    <w:p w:rsidR="00C17360" w:rsidRDefault="00C17360" w:rsidP="00C17360">
      <w:pPr>
        <w:pStyle w:val="ae"/>
        <w:shd w:val="clear" w:color="auto" w:fill="auto"/>
        <w:tabs>
          <w:tab w:val="left" w:pos="1470"/>
        </w:tabs>
        <w:spacing w:line="288" w:lineRule="exact"/>
        <w:ind w:left="20" w:firstLine="689"/>
      </w:pPr>
      <w:r>
        <w:t>Предельное</w:t>
      </w:r>
      <w:r>
        <w:tab/>
        <w:t>количество этажей - не подлежит установлению.</w:t>
      </w:r>
    </w:p>
    <w:p w:rsidR="00C17360" w:rsidRDefault="00C17360" w:rsidP="00C17360">
      <w:pPr>
        <w:ind w:firstLine="689"/>
      </w:pPr>
      <w:r>
        <w:t>Максимальный</w:t>
      </w:r>
      <w:r>
        <w:tab/>
        <w:t>процент застройки в границах земельного участка - не подлежит установлению.</w:t>
      </w:r>
    </w:p>
    <w:p w:rsidR="00C17360" w:rsidRDefault="00C17360" w:rsidP="00C17360">
      <w:pPr>
        <w:pStyle w:val="ac"/>
      </w:pPr>
      <w:bookmarkStart w:id="7" w:name="bookmark42"/>
      <w:bookmarkStart w:id="8" w:name="_Toc488078040"/>
      <w:r>
        <w:t>2.4.</w:t>
      </w:r>
      <w:r w:rsidR="00411028">
        <w:t>4</w:t>
      </w:r>
      <w:r>
        <w:t xml:space="preserve">. Подзона объектов </w:t>
      </w:r>
      <w:r>
        <w:rPr>
          <w:lang w:val="en-US"/>
        </w:rPr>
        <w:t>V</w:t>
      </w:r>
      <w:r>
        <w:t>-го класса санитарной опасности. Градостроительный регламент</w:t>
      </w:r>
      <w:bookmarkEnd w:id="7"/>
      <w:r>
        <w:t>.</w:t>
      </w:r>
      <w:bookmarkEnd w:id="8"/>
    </w:p>
    <w:p w:rsidR="00C17360" w:rsidRDefault="00C17360" w:rsidP="00C17360">
      <w:pPr>
        <w:ind w:firstLine="709"/>
      </w:pPr>
      <w:r>
        <w:t>Виды разрешенного использования земельных участков и объектов капитального строительства приведены в нижеследующей Таблице.</w:t>
      </w:r>
    </w:p>
    <w:p w:rsidR="00C17360" w:rsidRDefault="00C17360" w:rsidP="00C17360">
      <w:pPr>
        <w:ind w:firstLine="709"/>
      </w:pPr>
    </w:p>
    <w:p w:rsidR="00C17360" w:rsidRDefault="00C17360" w:rsidP="00C17360">
      <w:pPr>
        <w:pStyle w:val="20"/>
      </w:pPr>
      <w:r w:rsidRPr="00306354">
        <w:t>Виды разрешенного использования земельных участков и объектов капитального строительства</w:t>
      </w:r>
    </w:p>
    <w:tbl>
      <w:tblPr>
        <w:tblW w:w="101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2"/>
        <w:gridCol w:w="3485"/>
        <w:gridCol w:w="2415"/>
        <w:gridCol w:w="1666"/>
      </w:tblGrid>
      <w:tr w:rsidR="00C17360" w:rsidRPr="00B8241A" w:rsidTr="00011757">
        <w:tc>
          <w:tcPr>
            <w:tcW w:w="10148" w:type="dxa"/>
            <w:gridSpan w:val="4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П 1.5 - Подзона объектов V -го класса санитарной опасности</w:t>
            </w:r>
          </w:p>
        </w:tc>
      </w:tr>
      <w:tr w:rsidR="00C17360" w:rsidRPr="00B8241A" w:rsidTr="00011757">
        <w:tc>
          <w:tcPr>
            <w:tcW w:w="8482" w:type="dxa"/>
            <w:gridSpan w:val="3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Основные виды разрешенного использования 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*Код и наименование </w:t>
            </w:r>
          </w:p>
          <w:p w:rsidR="00C17360" w:rsidRPr="00B8241A" w:rsidRDefault="00C17360" w:rsidP="00011757">
            <w:pPr>
              <w:pStyle w:val="af0"/>
            </w:pPr>
          </w:p>
          <w:p w:rsidR="00C17360" w:rsidRPr="00B8241A" w:rsidRDefault="00C17360" w:rsidP="00011757">
            <w:pPr>
              <w:pStyle w:val="af0"/>
            </w:pP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Вид использования </w:t>
            </w:r>
          </w:p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Включая (но не исключительно) </w:t>
            </w:r>
          </w:p>
          <w:p w:rsidR="00C17360" w:rsidRPr="00B8241A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Исключая </w:t>
            </w:r>
          </w:p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</w:tr>
      <w:tr w:rsidR="00C17360" w:rsidRPr="00B8241A" w:rsidTr="00011757">
        <w:tc>
          <w:tcPr>
            <w:tcW w:w="2582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Объекты (встроенные, пристроенные и отдельно стоящие постройки) для ведения предпринимательской (хозяйственной) деятельности, в том числе складские и производственные, в том числе сельскохозяйственные объекты, не требующие установления сани-тарно-защитной зоны более </w:t>
            </w:r>
            <w:r>
              <w:t>5</w:t>
            </w:r>
            <w:r w:rsidRPr="00B8241A">
              <w:t>0 м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Здания, сооружения, используемые для содержания и разведения сельскохозяйственных животных, производства, хранения и первичной переработки сельскохозяйственной продукции-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Сельскохозяйственные угодья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Сенокосы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Выпасы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21.7 Животноводство</w:t>
            </w:r>
          </w:p>
        </w:tc>
      </w:tr>
      <w:tr w:rsidR="00C17360" w:rsidRPr="00B8241A" w:rsidTr="00011757"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Ульи, иные объекты и оборудование, необходимое для пчеловодства и разведениях иных полезных насекомых; Сооружения, используемые для хранения и первичной переработки продукции пчеловодства</w:t>
            </w:r>
          </w:p>
        </w:tc>
        <w:tc>
          <w:tcPr>
            <w:tcW w:w="2415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1.12 Пчеловодство</w:t>
            </w:r>
          </w:p>
        </w:tc>
      </w:tr>
      <w:tr w:rsidR="00C17360" w:rsidRPr="00B8241A" w:rsidTr="00011757"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Здания, сооружения, необходимые для осуществления рыбоводства (аквакультуры)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1.13 Рыбоводство</w:t>
            </w:r>
          </w:p>
        </w:tc>
      </w:tr>
      <w:tr w:rsidR="00C17360" w:rsidRPr="00B8241A" w:rsidTr="00011757"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Осуществление научной и селекционной работы в сельском хозяйстве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Размещение коллекций генетических ресурсов растений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Сельскохозяйственные угодья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Сенокосы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Выпасы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1.14 Научное обеспечение сельского хозяйства</w:t>
            </w:r>
          </w:p>
        </w:tc>
      </w:tr>
      <w:tr w:rsidR="00C17360" w:rsidRPr="00B8241A" w:rsidTr="00011757"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Здания, сооружения, используемые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1.15 Хранение и пере-работка сельскохозяйственной продукции</w:t>
            </w:r>
          </w:p>
        </w:tc>
      </w:tr>
      <w:tr w:rsidR="00C17360" w:rsidRPr="00B8241A" w:rsidTr="00011757"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Машинно-транспортные и ремонтные станции, ангары и гаражи для сельскохозяйственной техники, амбары, водонапорные башни, трансформаторные станции и иное техническое оборудование, используемое для ведения сельского хозяйства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1.18 Обеспечение сельскохозяйственного производства</w:t>
            </w:r>
          </w:p>
        </w:tc>
      </w:tr>
      <w:tr w:rsidR="00C17360" w:rsidRPr="00B8241A" w:rsidTr="00011757"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Объекты для добычи недр, их переработки, изготовления вещей промышленным способом </w:t>
            </w:r>
            <w:r w:rsidRPr="00B8241A">
              <w:lastRenderedPageBreak/>
              <w:t>Стоянки и депо (гаражи, парки) автомобильного транспорта, автобазы, предприятия по ремонту и техническому обслуживанию грузового и иного коммерческого автотранспорта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6.0 Производственная </w:t>
            </w:r>
            <w:r w:rsidRPr="00B8241A">
              <w:lastRenderedPageBreak/>
              <w:t>деятельность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lastRenderedPageBreak/>
              <w:t>Объекты, предназначенные для обеспечения населения и организаций коммунальными услугами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Объекты инженерной инфраструктуры (котельные, трансформаторные подстанции, насосные станции, канализационные очистные сооружения, телефонные станции)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Мусоросжигательные и мусороперерабатывающие заводы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Полигоны по захоронению и сортировке бытового мусора и отходов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3.1 Коммунальное обслуживание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Объекты, предназначенные для приема населения и организаций в связи с предоставлением им коммунальных услуг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2415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Площадки для мусоросборников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2415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Объекты, предназначенные для оказания ветеринарных услуг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Оказание ветеринарных услуг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Временного содержания или разведения животных, не являющихся сельскохозяйственными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3.10 Ветеринарное обслуживание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Сооружения, предназначенные для организации постоянной или временной торговли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Ярмарка, ярмарка-выставка, рынок, базар (площадь одного торгового места до 200 кв. м)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4.3 Рынки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Объекты, предназначенные для продажи товаров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Магазины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Магазины-склады</w:t>
            </w:r>
          </w:p>
        </w:tc>
        <w:tc>
          <w:tcPr>
            <w:tcW w:w="2415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4.4. Магазины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Объекты, предназначенные для оказания банковских и страховых услуг</w:t>
            </w:r>
          </w:p>
        </w:tc>
        <w:tc>
          <w:tcPr>
            <w:tcW w:w="3485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4.5 Банковская и страховая деятельность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Объекты, предназначенные для организации общественного питания</w:t>
            </w:r>
          </w:p>
        </w:tc>
        <w:tc>
          <w:tcPr>
            <w:tcW w:w="3485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4.6 Общественное питание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Здания, используемые для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Гостиницы (гостевые дома, общежития), не оказывающие услуги по лечению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Пансионаты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Дома отдыха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4.7 Гостиничное обслуживание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Объекты гражданской обороны 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Бомбоубежища, противорадиационные укрытия, сборные и эвакуационные пункты 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-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8.3 Обеспечение внутреннего правопорядка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Объекты органов внутренних дел 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Участковые опорные пункты. Отделы вневедомственной охраны Пожарные части и депо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-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Общедоступные скверы, сады, площади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Площадки для отдыха взрослых и игр детей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Площадки для мусоросборников</w:t>
            </w:r>
          </w:p>
          <w:p w:rsidR="00C17360" w:rsidRPr="00B8241A" w:rsidRDefault="00C17360" w:rsidP="00011757">
            <w:pPr>
              <w:pStyle w:val="af0"/>
            </w:pPr>
            <w:r w:rsidRPr="00B8241A">
              <w:lastRenderedPageBreak/>
              <w:t>Монументы, памятники и памятные знаки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12.1 Общее пользование территории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lastRenderedPageBreak/>
              <w:t>Объекты, предусмотренные проектом планировки территории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Наименования и коды в соответствии с размещаемыми объектами</w:t>
            </w:r>
          </w:p>
        </w:tc>
      </w:tr>
      <w:tr w:rsidR="00C17360" w:rsidRPr="00B8241A" w:rsidTr="00011757">
        <w:tc>
          <w:tcPr>
            <w:tcW w:w="8482" w:type="dxa"/>
            <w:gridSpan w:val="3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Условно разрешенные виды использования 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*Код и наименование 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Вид использования 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Включая (но не исключительно) 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Исключая 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</w:tr>
      <w:tr w:rsidR="00C17360" w:rsidRPr="00B8241A" w:rsidTr="00011757">
        <w:trPr>
          <w:trHeight w:val="1845"/>
        </w:trPr>
        <w:tc>
          <w:tcPr>
            <w:tcW w:w="2582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Объекты (встроенные, пристроенные и отдельно стоящие постройки) для ведения предпринимательской (хозяйственной) деятельности, в том числе складские и производственные, в том числе сельскохозяйственные объекты, не требующие установления санитарно-защитной зоны более </w:t>
            </w:r>
            <w:r>
              <w:t>1</w:t>
            </w:r>
            <w:r w:rsidRPr="00B8241A">
              <w:t>00 м.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Здания, сооружения, используемые для содержания и разведения сельскохозяйственных животных, производства, хранения и первичной переработки сельскохозяйственной продукции-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Сельскохозяйственные угодья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Сенокосы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Выпасы-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1.7 Животноводство</w:t>
            </w:r>
          </w:p>
        </w:tc>
      </w:tr>
      <w:tr w:rsidR="00C17360" w:rsidRPr="00B8241A" w:rsidTr="00011757">
        <w:trPr>
          <w:trHeight w:val="1950"/>
        </w:trPr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Ульи, иные объекты и оборудование, необходимое для пчеловодства и разведениях иных полезных насекомых; Сооружения, используемые для хранения и первичной переработки продукции пчеловодства</w:t>
            </w:r>
          </w:p>
        </w:tc>
        <w:tc>
          <w:tcPr>
            <w:tcW w:w="2415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1.12 Пчеловодство</w:t>
            </w:r>
          </w:p>
        </w:tc>
      </w:tr>
      <w:tr w:rsidR="00C17360" w:rsidRPr="00B8241A" w:rsidTr="00011757"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Здания, сооружения, необходимые для осуществления рыбоводства (аквакультуры)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-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1.13 Рыбоводство</w:t>
            </w:r>
          </w:p>
        </w:tc>
      </w:tr>
      <w:tr w:rsidR="00C17360" w:rsidRPr="00B8241A" w:rsidTr="00011757"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-Осуществление научной и селекционной работы в сельском хозяйстве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Размещение коллекций генетических ресурсов растений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Сельскохозяйственные угодья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Сенокосы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Выпасы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1.14 Научное обеспечение сельского хозяйства</w:t>
            </w:r>
          </w:p>
        </w:tc>
      </w:tr>
      <w:tr w:rsidR="00C17360" w:rsidRPr="00B8241A" w:rsidTr="00011757"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Здания, сооружения, используемые для производства, хранения, первичной и глубокой переработки сельскохозяйственной продукции-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-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2.4 1.15 Хранение и переработка сельскохо-зяйственной продукции</w:t>
            </w:r>
          </w:p>
        </w:tc>
      </w:tr>
      <w:tr w:rsidR="00C17360" w:rsidRPr="00B8241A" w:rsidTr="00011757"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Машинно-транспортные и ремонтные станции, ангары и гаражи для сельскохозяйственной техники, амбары, водонапорные башни, трансформаторные станции и-иное техническое оборудование, используемое для ведения сельского хозяйства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1.18 Обеспечение сельскохозяйственного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производства</w:t>
            </w:r>
          </w:p>
        </w:tc>
      </w:tr>
      <w:tr w:rsidR="00C17360" w:rsidRPr="00B8241A" w:rsidTr="00011757">
        <w:tc>
          <w:tcPr>
            <w:tcW w:w="2582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Объекты для добычи недр, их переработки, изготовления вещей промышленным способом (производственные объекты)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Стоянки и депо (гаражи, парки) автомобильного транспорта, автобазы, предприятия по ремонту и техническому обслуживанию грузового и иного коммерческого автотранспорта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>
              <w:t>Мусоросжигательные и мусоропере</w:t>
            </w:r>
            <w:r w:rsidRPr="00B8241A">
              <w:t>рабатываю- щие заводы Полигоны по захоронению и сор</w:t>
            </w:r>
            <w:r>
              <w:t>тировке бытового мусора и отхо</w:t>
            </w:r>
            <w:r w:rsidRPr="00B8241A">
              <w:t>дов -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  <w:p w:rsidR="00C17360" w:rsidRPr="00B8241A" w:rsidRDefault="00C17360" w:rsidP="00011757">
            <w:pPr>
              <w:pStyle w:val="af0"/>
            </w:pPr>
            <w:r w:rsidRPr="00B8241A">
              <w:t>3.1 Коммунальное обслуживание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Объекты, </w:t>
            </w:r>
            <w:r w:rsidRPr="00B8241A">
              <w:lastRenderedPageBreak/>
              <w:t>предназначенные для профессионального образования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lastRenderedPageBreak/>
              <w:t xml:space="preserve">Профессиональные технические </w:t>
            </w:r>
            <w:r w:rsidRPr="00B8241A">
              <w:lastRenderedPageBreak/>
              <w:t>училища, колледжи, институты, университеты, организации по переподготовке и повышению квалификации специалистов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lastRenderedPageBreak/>
              <w:t xml:space="preserve"> </w:t>
            </w:r>
          </w:p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lastRenderedPageBreak/>
              <w:t xml:space="preserve">3.5 </w:t>
            </w:r>
            <w:r w:rsidRPr="00B8241A">
              <w:lastRenderedPageBreak/>
              <w:t>Образование и просвещение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lastRenderedPageBreak/>
              <w:t>Объекты, относящиеся к следующим видам использования: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- Деловое управление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- Торговые центры (Торгово-развлекательные центры)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- Рынки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- Магазины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- Банковская и страховая деятельность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- Общественное питание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- Гостиничное обслуживание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- Обслуживание автотранспорта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-Площадки для отдыха взрослых и игр детей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Площадки для мусоросборников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Игорные заведения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Залы игровых автоматов, используемых для про-ведения азартных игр и игровых столов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Виды разрешенного использования, отнесенные к основным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4.0 Предпринима-тельство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Объекты для занятий физической культурой и спортом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Велодромы, автодромы, мотодромы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Ипподромы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Причалы и сооружения, необходимые для водных видов спорта и хранения соответствующего инвентаря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5.1 Спорт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Сооружения для перевозки людей или грузов, либо передачи веществ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Пассажирские вокзалы и терминалы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7.0 Транспорт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Объекты, необходимые для обеспечения автомобильного движения, посадки и высадки пассажиров и их сопутствующего обслуживания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Посты органов внутренних дел, ответственных за безопасность дорожного движения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Остановочные, торгово-остановочные пункты, стоянки и отстойно-разворотные площадки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7.2 Автомобильный транспорт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Объекты гражданской обороны 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Бомбоубежища, противорадиационные укрытия, сборные и эвакуационные пункты 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-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8.3 Обеспечение внутреннего правопорядка </w:t>
            </w: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Объекты органов внутренних дел 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Участковые опорные пункты 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-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</w:tr>
      <w:tr w:rsidR="00C17360" w:rsidRPr="00B8241A" w:rsidTr="00011757">
        <w:tc>
          <w:tcPr>
            <w:tcW w:w="8482" w:type="dxa"/>
            <w:gridSpan w:val="3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Вспомогательные виды разрешенного использования при жилых домах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*Код и наименование </w:t>
            </w:r>
          </w:p>
        </w:tc>
      </w:tr>
      <w:tr w:rsidR="00C17360" w:rsidRPr="00B8241A" w:rsidTr="00011757">
        <w:trPr>
          <w:trHeight w:val="256"/>
        </w:trPr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Вид использования 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Включая (но не исключительно) </w:t>
            </w: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 xml:space="preserve">Исключая </w:t>
            </w:r>
          </w:p>
        </w:tc>
        <w:tc>
          <w:tcPr>
            <w:tcW w:w="1666" w:type="dxa"/>
            <w:vMerge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</w:tr>
      <w:tr w:rsidR="00C17360" w:rsidRPr="00B8241A" w:rsidTr="00011757">
        <w:tc>
          <w:tcPr>
            <w:tcW w:w="2582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Объекты обслуживания работников и посетителей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Котельные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Ограждение территории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Монументы, памятники и памятные знаки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 xml:space="preserve">Зеленые насаждения </w:t>
            </w:r>
            <w:r w:rsidRPr="00B8241A">
              <w:lastRenderedPageBreak/>
              <w:t>декоративные и объекты ландшафтного дизайна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Беседки, скульптура и скульптурные композиции, фонтаны и другие объекты садово-парковой архитектуры</w:t>
            </w:r>
          </w:p>
          <w:p w:rsidR="00C17360" w:rsidRPr="00B8241A" w:rsidRDefault="00C17360" w:rsidP="00011757">
            <w:pPr>
              <w:pStyle w:val="af0"/>
            </w:pPr>
            <w:r w:rsidRPr="00B8241A">
              <w:t>Водозаборы подземные хозяйственного водоснабжения</w:t>
            </w:r>
          </w:p>
        </w:tc>
        <w:tc>
          <w:tcPr>
            <w:tcW w:w="348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2415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</w:p>
        </w:tc>
        <w:tc>
          <w:tcPr>
            <w:tcW w:w="1666" w:type="dxa"/>
            <w:shd w:val="clear" w:color="auto" w:fill="auto"/>
          </w:tcPr>
          <w:p w:rsidR="00C17360" w:rsidRPr="00B8241A" w:rsidRDefault="00C17360" w:rsidP="00011757">
            <w:pPr>
              <w:pStyle w:val="af0"/>
            </w:pPr>
            <w:r w:rsidRPr="00B8241A">
              <w:t>Все виды разрешенного использования земельных участков</w:t>
            </w:r>
          </w:p>
          <w:p w:rsidR="00C17360" w:rsidRPr="00B8241A" w:rsidRDefault="00C17360" w:rsidP="00011757">
            <w:pPr>
              <w:pStyle w:val="af0"/>
            </w:pPr>
          </w:p>
        </w:tc>
      </w:tr>
    </w:tbl>
    <w:p w:rsidR="00C17360" w:rsidRDefault="00C17360" w:rsidP="00C17360">
      <w:pPr>
        <w:pStyle w:val="50"/>
        <w:shd w:val="clear" w:color="auto" w:fill="auto"/>
        <w:spacing w:before="0" w:after="229"/>
        <w:ind w:left="20" w:right="220"/>
      </w:pPr>
      <w:r>
        <w:lastRenderedPageBreak/>
        <w:t>*Код и наименование вида разрешенного использования земельного участка согласно Приказу Минэкономразвития России от 1.09.2014 № 540 «Об утверждении классификатора видов разрешен</w:t>
      </w:r>
      <w:r>
        <w:softHyphen/>
        <w:t>ного использования земельных участков».</w:t>
      </w:r>
    </w:p>
    <w:p w:rsidR="00C17360" w:rsidRDefault="00C17360" w:rsidP="00C17360">
      <w:pPr>
        <w:pStyle w:val="ae"/>
        <w:shd w:val="clear" w:color="auto" w:fill="auto"/>
        <w:tabs>
          <w:tab w:val="left" w:pos="1522"/>
        </w:tabs>
        <w:spacing w:before="238" w:line="288" w:lineRule="exact"/>
        <w:ind w:left="20" w:right="320" w:firstLine="689"/>
      </w:pPr>
      <w:r w:rsidRPr="00086151">
        <w:rPr>
          <w:b/>
        </w:rPr>
        <w:t>Предельные</w:t>
      </w:r>
      <w:r w:rsidRPr="00086151">
        <w:rPr>
          <w:b/>
        </w:rPr>
        <w:tab/>
        <w:t>(минимальные и (или) максимальные) размеры земельных участков:</w:t>
      </w:r>
      <w:r>
        <w:t xml:space="preserve"> -площадь земельного участка- от 12 до 15000000 кв. м;</w:t>
      </w:r>
    </w:p>
    <w:p w:rsidR="00C17360" w:rsidRDefault="00C17360" w:rsidP="00C17360">
      <w:pPr>
        <w:pStyle w:val="ae"/>
        <w:shd w:val="clear" w:color="auto" w:fill="auto"/>
        <w:tabs>
          <w:tab w:val="left" w:pos="1748"/>
        </w:tabs>
        <w:spacing w:line="288" w:lineRule="exact"/>
        <w:ind w:left="20" w:firstLine="689"/>
      </w:pPr>
      <w:r>
        <w:t>Минимальные</w:t>
      </w:r>
      <w:r>
        <w:tab/>
        <w:t>отступы от границ земельных участков не подлежат установлению.</w:t>
      </w:r>
    </w:p>
    <w:p w:rsidR="00C17360" w:rsidRDefault="00C17360" w:rsidP="00C17360">
      <w:pPr>
        <w:pStyle w:val="ae"/>
        <w:shd w:val="clear" w:color="auto" w:fill="auto"/>
        <w:tabs>
          <w:tab w:val="left" w:pos="1470"/>
        </w:tabs>
        <w:spacing w:line="288" w:lineRule="exact"/>
        <w:ind w:left="20" w:firstLine="689"/>
      </w:pPr>
      <w:r>
        <w:t>Предельное</w:t>
      </w:r>
      <w:r>
        <w:tab/>
        <w:t>количество этажей - не подлежит установлению.</w:t>
      </w:r>
    </w:p>
    <w:p w:rsidR="00B766FE" w:rsidRDefault="00C17360" w:rsidP="002C3CD3">
      <w:pPr>
        <w:ind w:firstLine="689"/>
      </w:pPr>
      <w:r>
        <w:t>Максимальный</w:t>
      </w:r>
      <w:r>
        <w:tab/>
        <w:t>процент застройки в границах земельного участка - не подлежит установлению.</w:t>
      </w:r>
      <w:r w:rsidR="002C3CD3">
        <w:t>»</w:t>
      </w:r>
    </w:p>
    <w:p w:rsidR="00CA47A4" w:rsidRPr="00FC13A1" w:rsidRDefault="00BA1D42" w:rsidP="001136FD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C13A1">
        <w:t>2.</w:t>
      </w:r>
      <w:r w:rsidR="00CA47A4" w:rsidRPr="00FC13A1">
        <w:tab/>
        <w:t xml:space="preserve">Настоящее </w:t>
      </w:r>
      <w:r w:rsidR="000261B5" w:rsidRPr="00FC13A1">
        <w:t>решение</w:t>
      </w:r>
      <w:r w:rsidR="00CA47A4" w:rsidRPr="00FC13A1">
        <w:t xml:space="preserve"> опубликовать (обнародовать) в соответствии с Положением о порядке опубликования (обнародования) и вступления в силу муниципальных правовых актов органов местного самоуправления городского поселения Печенга Печенгского района.</w:t>
      </w:r>
    </w:p>
    <w:p w:rsidR="001A6CFF" w:rsidRPr="00FC13A1" w:rsidRDefault="001A6CFF" w:rsidP="001136FD">
      <w:pPr>
        <w:widowControl w:val="0"/>
        <w:autoSpaceDE w:val="0"/>
        <w:autoSpaceDN w:val="0"/>
        <w:adjustRightInd w:val="0"/>
        <w:ind w:firstLine="567"/>
        <w:jc w:val="both"/>
      </w:pPr>
      <w:r w:rsidRPr="00FC13A1">
        <w:t>3. Настоящее решение вступает в силу со дня его опубликования (обнародования).</w:t>
      </w:r>
    </w:p>
    <w:p w:rsidR="001A6CFF" w:rsidRPr="00FC13A1" w:rsidRDefault="001A6CFF" w:rsidP="005969CC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ind w:firstLine="567"/>
        <w:jc w:val="both"/>
      </w:pPr>
    </w:p>
    <w:p w:rsidR="001A6CFF" w:rsidRDefault="001A6CFF" w:rsidP="005969CC">
      <w:pPr>
        <w:pStyle w:val="a3"/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21443" w:rsidRPr="00021443" w:rsidRDefault="00021443" w:rsidP="000214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21443">
        <w:rPr>
          <w:rFonts w:ascii="Times New Roman" w:hAnsi="Times New Roman"/>
          <w:b/>
          <w:sz w:val="24"/>
          <w:szCs w:val="24"/>
        </w:rPr>
        <w:t>Глава городского поселения Печенга</w:t>
      </w:r>
    </w:p>
    <w:p w:rsidR="001A6CFF" w:rsidRPr="00021443" w:rsidRDefault="00021443" w:rsidP="00021443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21443">
        <w:rPr>
          <w:rFonts w:ascii="Times New Roman" w:hAnsi="Times New Roman"/>
          <w:b/>
          <w:sz w:val="24"/>
          <w:szCs w:val="24"/>
        </w:rPr>
        <w:t>Печенгского района                                                                  ………………………………….</w:t>
      </w:r>
    </w:p>
    <w:sectPr w:rsidR="001A6CFF" w:rsidRPr="00021443" w:rsidSect="00C54A1F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B6" w:rsidRDefault="00BA4FB6" w:rsidP="000639F5">
      <w:r>
        <w:separator/>
      </w:r>
    </w:p>
  </w:endnote>
  <w:endnote w:type="continuationSeparator" w:id="1">
    <w:p w:rsidR="00BA4FB6" w:rsidRDefault="00BA4FB6" w:rsidP="0006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B6" w:rsidRDefault="00BA4FB6" w:rsidP="000639F5">
      <w:r>
        <w:separator/>
      </w:r>
    </w:p>
  </w:footnote>
  <w:footnote w:type="continuationSeparator" w:id="1">
    <w:p w:rsidR="00BA4FB6" w:rsidRDefault="00BA4FB6" w:rsidP="00063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F3C"/>
    <w:multiLevelType w:val="multilevel"/>
    <w:tmpl w:val="AF6EAB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F9F4D90"/>
    <w:multiLevelType w:val="hybridMultilevel"/>
    <w:tmpl w:val="DCA2C610"/>
    <w:lvl w:ilvl="0" w:tplc="FA181E3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4655559"/>
    <w:multiLevelType w:val="hybridMultilevel"/>
    <w:tmpl w:val="4D4236CE"/>
    <w:lvl w:ilvl="0" w:tplc="36A47B80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7D1A52"/>
    <w:multiLevelType w:val="hybridMultilevel"/>
    <w:tmpl w:val="FBBE4724"/>
    <w:lvl w:ilvl="0" w:tplc="35EE754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8684DB06">
      <w:start w:val="1"/>
      <w:numFmt w:val="decimal"/>
      <w:lvlText w:val="4.11.1.%4."/>
      <w:lvlJc w:val="left"/>
      <w:pPr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0F3150"/>
    <w:multiLevelType w:val="hybridMultilevel"/>
    <w:tmpl w:val="3AA2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49E"/>
    <w:rsid w:val="00001777"/>
    <w:rsid w:val="00011757"/>
    <w:rsid w:val="000122AA"/>
    <w:rsid w:val="000153E0"/>
    <w:rsid w:val="000157BA"/>
    <w:rsid w:val="00021443"/>
    <w:rsid w:val="000261B5"/>
    <w:rsid w:val="0004230C"/>
    <w:rsid w:val="000474C9"/>
    <w:rsid w:val="00053BFE"/>
    <w:rsid w:val="00054312"/>
    <w:rsid w:val="00054BDD"/>
    <w:rsid w:val="00055D2C"/>
    <w:rsid w:val="00057C1E"/>
    <w:rsid w:val="000639F5"/>
    <w:rsid w:val="00091585"/>
    <w:rsid w:val="00094695"/>
    <w:rsid w:val="000A0725"/>
    <w:rsid w:val="000A2F54"/>
    <w:rsid w:val="000C6DD7"/>
    <w:rsid w:val="000D499F"/>
    <w:rsid w:val="000D75B0"/>
    <w:rsid w:val="00102036"/>
    <w:rsid w:val="001070FA"/>
    <w:rsid w:val="00111180"/>
    <w:rsid w:val="001136FD"/>
    <w:rsid w:val="00115B36"/>
    <w:rsid w:val="00127F3F"/>
    <w:rsid w:val="00141644"/>
    <w:rsid w:val="00142CF0"/>
    <w:rsid w:val="00164AB8"/>
    <w:rsid w:val="001835F4"/>
    <w:rsid w:val="001854C8"/>
    <w:rsid w:val="00191F1E"/>
    <w:rsid w:val="0019208E"/>
    <w:rsid w:val="001A132E"/>
    <w:rsid w:val="001A15DC"/>
    <w:rsid w:val="001A487B"/>
    <w:rsid w:val="001A4CF6"/>
    <w:rsid w:val="001A6CFF"/>
    <w:rsid w:val="001B33F7"/>
    <w:rsid w:val="001B5E5E"/>
    <w:rsid w:val="001C098B"/>
    <w:rsid w:val="001C0DDF"/>
    <w:rsid w:val="001C4162"/>
    <w:rsid w:val="001E0F5C"/>
    <w:rsid w:val="001E3826"/>
    <w:rsid w:val="001F28B9"/>
    <w:rsid w:val="00202D16"/>
    <w:rsid w:val="00203661"/>
    <w:rsid w:val="00204892"/>
    <w:rsid w:val="00212D33"/>
    <w:rsid w:val="00213777"/>
    <w:rsid w:val="002146F9"/>
    <w:rsid w:val="0022170B"/>
    <w:rsid w:val="002220C6"/>
    <w:rsid w:val="00225D4B"/>
    <w:rsid w:val="00231471"/>
    <w:rsid w:val="0024472A"/>
    <w:rsid w:val="0025718F"/>
    <w:rsid w:val="00272012"/>
    <w:rsid w:val="00272397"/>
    <w:rsid w:val="0027784B"/>
    <w:rsid w:val="00284591"/>
    <w:rsid w:val="00291DD3"/>
    <w:rsid w:val="002A7455"/>
    <w:rsid w:val="002B7D21"/>
    <w:rsid w:val="002C3CD3"/>
    <w:rsid w:val="002C7069"/>
    <w:rsid w:val="002C74A2"/>
    <w:rsid w:val="002D6677"/>
    <w:rsid w:val="002D68D2"/>
    <w:rsid w:val="002D6FE4"/>
    <w:rsid w:val="002E7573"/>
    <w:rsid w:val="002E7A06"/>
    <w:rsid w:val="002F42AF"/>
    <w:rsid w:val="003010FD"/>
    <w:rsid w:val="00302EBA"/>
    <w:rsid w:val="00305C3C"/>
    <w:rsid w:val="00313983"/>
    <w:rsid w:val="003175AF"/>
    <w:rsid w:val="00320BAE"/>
    <w:rsid w:val="00322510"/>
    <w:rsid w:val="003315B0"/>
    <w:rsid w:val="00334754"/>
    <w:rsid w:val="0033763E"/>
    <w:rsid w:val="003435F6"/>
    <w:rsid w:val="00382FA6"/>
    <w:rsid w:val="003901B1"/>
    <w:rsid w:val="0039728E"/>
    <w:rsid w:val="003A07BE"/>
    <w:rsid w:val="003A119B"/>
    <w:rsid w:val="003A31C5"/>
    <w:rsid w:val="003D1324"/>
    <w:rsid w:val="003D5CB9"/>
    <w:rsid w:val="003E0D15"/>
    <w:rsid w:val="003E17AB"/>
    <w:rsid w:val="003F07DB"/>
    <w:rsid w:val="003F13F6"/>
    <w:rsid w:val="003F6B63"/>
    <w:rsid w:val="00411028"/>
    <w:rsid w:val="0042173D"/>
    <w:rsid w:val="00421CEB"/>
    <w:rsid w:val="00425671"/>
    <w:rsid w:val="00443CD2"/>
    <w:rsid w:val="00454E30"/>
    <w:rsid w:val="00456CA9"/>
    <w:rsid w:val="00470220"/>
    <w:rsid w:val="00472B72"/>
    <w:rsid w:val="00491A76"/>
    <w:rsid w:val="00492464"/>
    <w:rsid w:val="004B1A45"/>
    <w:rsid w:val="004B7363"/>
    <w:rsid w:val="004C10A0"/>
    <w:rsid w:val="004C18AE"/>
    <w:rsid w:val="004C2021"/>
    <w:rsid w:val="004C52FD"/>
    <w:rsid w:val="004C6BFB"/>
    <w:rsid w:val="004E402D"/>
    <w:rsid w:val="004E41A7"/>
    <w:rsid w:val="004E5C3F"/>
    <w:rsid w:val="004E6644"/>
    <w:rsid w:val="005069F0"/>
    <w:rsid w:val="00523A5A"/>
    <w:rsid w:val="00526273"/>
    <w:rsid w:val="00527DAB"/>
    <w:rsid w:val="00533190"/>
    <w:rsid w:val="00536F9A"/>
    <w:rsid w:val="005431CC"/>
    <w:rsid w:val="005525AD"/>
    <w:rsid w:val="005576A4"/>
    <w:rsid w:val="00561675"/>
    <w:rsid w:val="00586FBA"/>
    <w:rsid w:val="00590616"/>
    <w:rsid w:val="00592940"/>
    <w:rsid w:val="005969CC"/>
    <w:rsid w:val="005A045F"/>
    <w:rsid w:val="005A2867"/>
    <w:rsid w:val="005A4832"/>
    <w:rsid w:val="005B64E7"/>
    <w:rsid w:val="005C2AD0"/>
    <w:rsid w:val="005E6775"/>
    <w:rsid w:val="0060388B"/>
    <w:rsid w:val="0062010A"/>
    <w:rsid w:val="006269C2"/>
    <w:rsid w:val="006418BE"/>
    <w:rsid w:val="0064396D"/>
    <w:rsid w:val="00663ADF"/>
    <w:rsid w:val="00680163"/>
    <w:rsid w:val="006927C4"/>
    <w:rsid w:val="0069403D"/>
    <w:rsid w:val="006A163E"/>
    <w:rsid w:val="006B188C"/>
    <w:rsid w:val="006B45CB"/>
    <w:rsid w:val="006B707D"/>
    <w:rsid w:val="006C41A1"/>
    <w:rsid w:val="006E02B1"/>
    <w:rsid w:val="006E17C1"/>
    <w:rsid w:val="006E736D"/>
    <w:rsid w:val="006F567E"/>
    <w:rsid w:val="00702116"/>
    <w:rsid w:val="00720E07"/>
    <w:rsid w:val="00722151"/>
    <w:rsid w:val="00726CF0"/>
    <w:rsid w:val="00731EDB"/>
    <w:rsid w:val="007330CE"/>
    <w:rsid w:val="0073326A"/>
    <w:rsid w:val="00737A56"/>
    <w:rsid w:val="00746CAA"/>
    <w:rsid w:val="00751165"/>
    <w:rsid w:val="00751809"/>
    <w:rsid w:val="00796109"/>
    <w:rsid w:val="007A26C1"/>
    <w:rsid w:val="007A54D1"/>
    <w:rsid w:val="007B1061"/>
    <w:rsid w:val="007C6350"/>
    <w:rsid w:val="007C6539"/>
    <w:rsid w:val="007C6BB0"/>
    <w:rsid w:val="007C7D5E"/>
    <w:rsid w:val="007D4B73"/>
    <w:rsid w:val="007E06DD"/>
    <w:rsid w:val="007E18F5"/>
    <w:rsid w:val="008019F2"/>
    <w:rsid w:val="008153D5"/>
    <w:rsid w:val="00823CE1"/>
    <w:rsid w:val="00827A19"/>
    <w:rsid w:val="008306F8"/>
    <w:rsid w:val="00833088"/>
    <w:rsid w:val="00835662"/>
    <w:rsid w:val="008432C6"/>
    <w:rsid w:val="0084577C"/>
    <w:rsid w:val="008574EA"/>
    <w:rsid w:val="00860994"/>
    <w:rsid w:val="00861242"/>
    <w:rsid w:val="0087733C"/>
    <w:rsid w:val="00894722"/>
    <w:rsid w:val="008A402E"/>
    <w:rsid w:val="008A5464"/>
    <w:rsid w:val="008B4A40"/>
    <w:rsid w:val="008C009F"/>
    <w:rsid w:val="008D09FE"/>
    <w:rsid w:val="008D3A22"/>
    <w:rsid w:val="008D3D20"/>
    <w:rsid w:val="008D3F73"/>
    <w:rsid w:val="008D4441"/>
    <w:rsid w:val="008D5563"/>
    <w:rsid w:val="008E04EA"/>
    <w:rsid w:val="008E4F0A"/>
    <w:rsid w:val="008F2B63"/>
    <w:rsid w:val="008F7A38"/>
    <w:rsid w:val="00906B8B"/>
    <w:rsid w:val="00916D27"/>
    <w:rsid w:val="00924674"/>
    <w:rsid w:val="009417B7"/>
    <w:rsid w:val="009565E9"/>
    <w:rsid w:val="009615B4"/>
    <w:rsid w:val="009739C2"/>
    <w:rsid w:val="00982615"/>
    <w:rsid w:val="00984298"/>
    <w:rsid w:val="00984CCE"/>
    <w:rsid w:val="009957A2"/>
    <w:rsid w:val="009A6E3C"/>
    <w:rsid w:val="009B2BAA"/>
    <w:rsid w:val="009B4C61"/>
    <w:rsid w:val="009F56F2"/>
    <w:rsid w:val="00A02B69"/>
    <w:rsid w:val="00A07824"/>
    <w:rsid w:val="00A1129D"/>
    <w:rsid w:val="00A12071"/>
    <w:rsid w:val="00A16A5C"/>
    <w:rsid w:val="00A170CA"/>
    <w:rsid w:val="00A22620"/>
    <w:rsid w:val="00A527D4"/>
    <w:rsid w:val="00A61346"/>
    <w:rsid w:val="00A6159D"/>
    <w:rsid w:val="00A727F0"/>
    <w:rsid w:val="00A82F16"/>
    <w:rsid w:val="00AA1D18"/>
    <w:rsid w:val="00AA45E9"/>
    <w:rsid w:val="00AB17E5"/>
    <w:rsid w:val="00AD1D53"/>
    <w:rsid w:val="00AD43C3"/>
    <w:rsid w:val="00AE0BB8"/>
    <w:rsid w:val="00AE0CF1"/>
    <w:rsid w:val="00AE1CF6"/>
    <w:rsid w:val="00B035F8"/>
    <w:rsid w:val="00B0746A"/>
    <w:rsid w:val="00B115DD"/>
    <w:rsid w:val="00B12086"/>
    <w:rsid w:val="00B31F36"/>
    <w:rsid w:val="00B33BB9"/>
    <w:rsid w:val="00B5369D"/>
    <w:rsid w:val="00B5705A"/>
    <w:rsid w:val="00B61CC4"/>
    <w:rsid w:val="00B6733D"/>
    <w:rsid w:val="00B71683"/>
    <w:rsid w:val="00B766FE"/>
    <w:rsid w:val="00B93239"/>
    <w:rsid w:val="00B94353"/>
    <w:rsid w:val="00B96B9A"/>
    <w:rsid w:val="00BA1D42"/>
    <w:rsid w:val="00BA4FB6"/>
    <w:rsid w:val="00BC5048"/>
    <w:rsid w:val="00BD29EA"/>
    <w:rsid w:val="00BD69FB"/>
    <w:rsid w:val="00BE69C4"/>
    <w:rsid w:val="00BF0156"/>
    <w:rsid w:val="00BF52D5"/>
    <w:rsid w:val="00BF69D6"/>
    <w:rsid w:val="00C07174"/>
    <w:rsid w:val="00C07344"/>
    <w:rsid w:val="00C17360"/>
    <w:rsid w:val="00C3534C"/>
    <w:rsid w:val="00C423D3"/>
    <w:rsid w:val="00C54A1F"/>
    <w:rsid w:val="00C60246"/>
    <w:rsid w:val="00C76E38"/>
    <w:rsid w:val="00C810E3"/>
    <w:rsid w:val="00C82FC5"/>
    <w:rsid w:val="00CA47A4"/>
    <w:rsid w:val="00CB60F5"/>
    <w:rsid w:val="00CD0CCA"/>
    <w:rsid w:val="00CF1BA7"/>
    <w:rsid w:val="00CF2155"/>
    <w:rsid w:val="00CF4E31"/>
    <w:rsid w:val="00D0095C"/>
    <w:rsid w:val="00D04002"/>
    <w:rsid w:val="00D1197C"/>
    <w:rsid w:val="00D11F3C"/>
    <w:rsid w:val="00D167DA"/>
    <w:rsid w:val="00D23113"/>
    <w:rsid w:val="00D24D41"/>
    <w:rsid w:val="00D269DD"/>
    <w:rsid w:val="00D32811"/>
    <w:rsid w:val="00D468EB"/>
    <w:rsid w:val="00D47BF3"/>
    <w:rsid w:val="00D5189E"/>
    <w:rsid w:val="00D55CE6"/>
    <w:rsid w:val="00D65B5D"/>
    <w:rsid w:val="00D71AF7"/>
    <w:rsid w:val="00D71ECB"/>
    <w:rsid w:val="00D74AA9"/>
    <w:rsid w:val="00D776EB"/>
    <w:rsid w:val="00D82CBE"/>
    <w:rsid w:val="00D836BE"/>
    <w:rsid w:val="00D960EE"/>
    <w:rsid w:val="00DA0723"/>
    <w:rsid w:val="00E134CA"/>
    <w:rsid w:val="00E21A59"/>
    <w:rsid w:val="00E33751"/>
    <w:rsid w:val="00E33D29"/>
    <w:rsid w:val="00E40792"/>
    <w:rsid w:val="00E55A8E"/>
    <w:rsid w:val="00E60BFB"/>
    <w:rsid w:val="00E6149E"/>
    <w:rsid w:val="00E66638"/>
    <w:rsid w:val="00E718E9"/>
    <w:rsid w:val="00E75053"/>
    <w:rsid w:val="00E75E02"/>
    <w:rsid w:val="00E76351"/>
    <w:rsid w:val="00E81EE6"/>
    <w:rsid w:val="00E86060"/>
    <w:rsid w:val="00E927FC"/>
    <w:rsid w:val="00EA44F3"/>
    <w:rsid w:val="00EB08EE"/>
    <w:rsid w:val="00EB557C"/>
    <w:rsid w:val="00ED1436"/>
    <w:rsid w:val="00EE487F"/>
    <w:rsid w:val="00EF371C"/>
    <w:rsid w:val="00F025B4"/>
    <w:rsid w:val="00F07A05"/>
    <w:rsid w:val="00F11690"/>
    <w:rsid w:val="00F24EA0"/>
    <w:rsid w:val="00F4075F"/>
    <w:rsid w:val="00F47644"/>
    <w:rsid w:val="00F671C1"/>
    <w:rsid w:val="00F77996"/>
    <w:rsid w:val="00F85336"/>
    <w:rsid w:val="00F8746D"/>
    <w:rsid w:val="00F90D16"/>
    <w:rsid w:val="00F91874"/>
    <w:rsid w:val="00F97B71"/>
    <w:rsid w:val="00FA558E"/>
    <w:rsid w:val="00FA799C"/>
    <w:rsid w:val="00FB3260"/>
    <w:rsid w:val="00FB3BFA"/>
    <w:rsid w:val="00FB5C5C"/>
    <w:rsid w:val="00FC0C60"/>
    <w:rsid w:val="00FC13A1"/>
    <w:rsid w:val="00FC52DE"/>
    <w:rsid w:val="00FE6139"/>
    <w:rsid w:val="00FF4E45"/>
    <w:rsid w:val="00FF55A0"/>
    <w:rsid w:val="00FF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9E"/>
    <w:rPr>
      <w:rFonts w:ascii="Times New Roman" w:eastAsia="SimSun" w:hAnsi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49E"/>
    <w:pPr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Title">
    <w:name w:val="ConsTitle"/>
    <w:rsid w:val="00E6149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lang w:eastAsia="zh-CN"/>
    </w:rPr>
  </w:style>
  <w:style w:type="paragraph" w:styleId="a3">
    <w:name w:val="No Spacing"/>
    <w:uiPriority w:val="1"/>
    <w:qFormat/>
    <w:rsid w:val="00E6149E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rsid w:val="00E6149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E6149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63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9F5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063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39F5"/>
    <w:rPr>
      <w:rFonts w:ascii="Times New Roman" w:eastAsia="SimSun" w:hAnsi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284591"/>
    <w:pPr>
      <w:ind w:left="720"/>
      <w:contextualSpacing/>
    </w:pPr>
  </w:style>
  <w:style w:type="paragraph" w:customStyle="1" w:styleId="Default">
    <w:name w:val="Default"/>
    <w:rsid w:val="00B766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7C6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3"/>
    <w:next w:val="a"/>
    <w:link w:val="ad"/>
    <w:autoRedefine/>
    <w:uiPriority w:val="11"/>
    <w:qFormat/>
    <w:rsid w:val="00C17360"/>
    <w:pPr>
      <w:keepLines w:val="0"/>
      <w:spacing w:before="240" w:after="160"/>
      <w:jc w:val="center"/>
    </w:pPr>
    <w:rPr>
      <w:rFonts w:ascii="Times New Roman" w:eastAsia="Times New Roman" w:hAnsi="Times New Roman" w:cs="Times New Roman"/>
      <w:color w:val="000000"/>
      <w:szCs w:val="26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C17360"/>
    <w:rPr>
      <w:rFonts w:ascii="Times New Roman" w:eastAsia="Times New Roman" w:hAnsi="Times New Roman"/>
      <w:b/>
      <w:bCs/>
      <w:color w:val="000000"/>
      <w:sz w:val="24"/>
      <w:szCs w:val="26"/>
      <w:lang w:eastAsia="en-US"/>
    </w:rPr>
  </w:style>
  <w:style w:type="character" w:customStyle="1" w:styleId="1">
    <w:name w:val="Основной текст Знак1"/>
    <w:link w:val="ae"/>
    <w:uiPriority w:val="99"/>
    <w:locked/>
    <w:rsid w:val="00C17360"/>
    <w:rPr>
      <w:rFonts w:ascii="Times New Roman" w:hAnsi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"/>
    <w:uiPriority w:val="99"/>
    <w:rsid w:val="00C17360"/>
    <w:pPr>
      <w:shd w:val="clear" w:color="auto" w:fill="FFFFFF"/>
      <w:spacing w:line="240" w:lineRule="atLeast"/>
      <w:ind w:hanging="760"/>
    </w:pPr>
    <w:rPr>
      <w:rFonts w:eastAsia="Calibri"/>
      <w:sz w:val="23"/>
      <w:szCs w:val="23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17360"/>
    <w:rPr>
      <w:rFonts w:ascii="Times New Roman" w:eastAsia="SimSun" w:hAnsi="Times New Roman"/>
      <w:sz w:val="24"/>
      <w:szCs w:val="24"/>
      <w:lang w:eastAsia="zh-CN"/>
    </w:rPr>
  </w:style>
  <w:style w:type="character" w:customStyle="1" w:styleId="2">
    <w:name w:val="Подпись к таблице (2)_"/>
    <w:link w:val="20"/>
    <w:uiPriority w:val="99"/>
    <w:locked/>
    <w:rsid w:val="00C17360"/>
    <w:rPr>
      <w:rFonts w:ascii="Times New Roman" w:hAnsi="Times New Roman"/>
      <w:b/>
      <w:bCs/>
      <w:sz w:val="23"/>
      <w:szCs w:val="23"/>
    </w:rPr>
  </w:style>
  <w:style w:type="paragraph" w:customStyle="1" w:styleId="20">
    <w:name w:val="Подпись к таблице (2)"/>
    <w:basedOn w:val="a"/>
    <w:link w:val="2"/>
    <w:autoRedefine/>
    <w:uiPriority w:val="99"/>
    <w:qFormat/>
    <w:rsid w:val="00C17360"/>
    <w:pPr>
      <w:tabs>
        <w:tab w:val="left" w:pos="810"/>
        <w:tab w:val="left" w:pos="1125"/>
      </w:tabs>
      <w:spacing w:line="230" w:lineRule="exact"/>
      <w:jc w:val="center"/>
    </w:pPr>
    <w:rPr>
      <w:rFonts w:eastAsia="Calibri"/>
      <w:b/>
      <w:bCs/>
      <w:sz w:val="23"/>
      <w:szCs w:val="23"/>
      <w:lang w:eastAsia="ru-RU"/>
    </w:rPr>
  </w:style>
  <w:style w:type="character" w:customStyle="1" w:styleId="5">
    <w:name w:val="Основной текст (5)_"/>
    <w:link w:val="50"/>
    <w:uiPriority w:val="99"/>
    <w:locked/>
    <w:rsid w:val="00C17360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17360"/>
    <w:pPr>
      <w:shd w:val="clear" w:color="auto" w:fill="FFFFFF"/>
      <w:spacing w:before="180" w:line="274" w:lineRule="exact"/>
    </w:pPr>
    <w:rPr>
      <w:rFonts w:eastAsia="Calibri"/>
      <w:i/>
      <w:iCs/>
      <w:sz w:val="23"/>
      <w:szCs w:val="23"/>
      <w:lang w:eastAsia="ru-RU"/>
    </w:rPr>
  </w:style>
  <w:style w:type="paragraph" w:customStyle="1" w:styleId="af0">
    <w:name w:val="Для таблиц"/>
    <w:basedOn w:val="a"/>
    <w:next w:val="af1"/>
    <w:autoRedefine/>
    <w:qFormat/>
    <w:rsid w:val="00C17360"/>
    <w:pPr>
      <w:tabs>
        <w:tab w:val="left" w:pos="3081"/>
      </w:tabs>
      <w:jc w:val="center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73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f1">
    <w:name w:val="Plain Text"/>
    <w:basedOn w:val="a"/>
    <w:link w:val="af2"/>
    <w:uiPriority w:val="99"/>
    <w:semiHidden/>
    <w:unhideWhenUsed/>
    <w:rsid w:val="00C17360"/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C17360"/>
    <w:rPr>
      <w:rFonts w:ascii="Consolas" w:eastAsia="SimSun" w:hAnsi="Consolas" w:cs="Consolas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15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GdanovaNG</dc:creator>
  <cp:lastModifiedBy>Сергей Владимирович</cp:lastModifiedBy>
  <cp:revision>67</cp:revision>
  <cp:lastPrinted>2019-09-23T13:31:00Z</cp:lastPrinted>
  <dcterms:created xsi:type="dcterms:W3CDTF">2018-04-20T06:33:00Z</dcterms:created>
  <dcterms:modified xsi:type="dcterms:W3CDTF">2019-09-23T17:12:00Z</dcterms:modified>
</cp:coreProperties>
</file>